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E35E" w14:textId="05D4A3D4" w:rsidR="00D307EB" w:rsidRDefault="00A41C00" w:rsidP="001B4BEF">
      <w:pPr>
        <w:rPr>
          <w:noProof/>
        </w:rPr>
      </w:pPr>
      <w:r>
        <w:rPr>
          <w:noProof/>
        </w:rPr>
        <w:t xml:space="preserve">Advanced computation is </w:t>
      </w:r>
      <w:r w:rsidR="00D307EB">
        <w:rPr>
          <w:noProof/>
        </w:rPr>
        <w:t>increasingly used in the design, optimization, control, and simulation of chemical and biochemical systems.  If you are interested in these applications</w:t>
      </w:r>
      <w:r>
        <w:rPr>
          <w:noProof/>
        </w:rPr>
        <w:t xml:space="preserve"> beyond what we normally include in our curriculum</w:t>
      </w:r>
      <w:r w:rsidR="00D307EB">
        <w:rPr>
          <w:noProof/>
        </w:rPr>
        <w:t>, consider a focus area in “</w:t>
      </w:r>
      <w:r w:rsidR="00C50350" w:rsidRPr="00C50350">
        <w:rPr>
          <w:noProof/>
        </w:rPr>
        <w:t>Computation, Data Science, and Machine Learning</w:t>
      </w:r>
      <w:r w:rsidR="00656461">
        <w:rPr>
          <w:noProof/>
        </w:rPr>
        <w:t>.”</w:t>
      </w:r>
      <w:r w:rsidR="00D307EB">
        <w:rPr>
          <w:noProof/>
        </w:rPr>
        <w:t xml:space="preserve"> </w:t>
      </w:r>
    </w:p>
    <w:p w14:paraId="78547A2A" w14:textId="0A8C8819" w:rsidR="00D307EB" w:rsidRPr="00E45DBD" w:rsidRDefault="00656461" w:rsidP="001B4BEF">
      <w:pPr>
        <w:rPr>
          <w:noProof/>
          <w:szCs w:val="24"/>
        </w:rPr>
      </w:pPr>
      <w:r>
        <w:rPr>
          <w:noProof/>
        </w:rPr>
        <w:t>This FA</w:t>
      </w:r>
      <w:r w:rsidR="00D307EB" w:rsidRPr="00E45DBD">
        <w:rPr>
          <w:noProof/>
          <w:szCs w:val="24"/>
        </w:rPr>
        <w:t xml:space="preserve"> </w:t>
      </w:r>
      <w:r>
        <w:rPr>
          <w:noProof/>
          <w:szCs w:val="24"/>
        </w:rPr>
        <w:t>is rel</w:t>
      </w:r>
      <w:r w:rsidR="00D569FD">
        <w:rPr>
          <w:noProof/>
          <w:szCs w:val="24"/>
        </w:rPr>
        <w:t>evant</w:t>
      </w:r>
      <w:r>
        <w:rPr>
          <w:noProof/>
          <w:szCs w:val="24"/>
        </w:rPr>
        <w:t xml:space="preserve"> to business cyber-physical systems, supply chain management, product design, process design, </w:t>
      </w:r>
      <w:r w:rsidR="00D307EB" w:rsidRPr="00E45DBD">
        <w:rPr>
          <w:noProof/>
          <w:szCs w:val="24"/>
        </w:rPr>
        <w:t xml:space="preserve">business decision making, </w:t>
      </w:r>
      <w:r>
        <w:rPr>
          <w:noProof/>
          <w:szCs w:val="24"/>
        </w:rPr>
        <w:t>next-generation controls, safety, systems engineering, grand challenges in medicine (personalized medicine, bioinformatics, drug design), and all domains of science</w:t>
      </w:r>
      <w:r w:rsidR="00D307EB" w:rsidRPr="00E45DBD">
        <w:rPr>
          <w:noProof/>
          <w:szCs w:val="24"/>
        </w:rPr>
        <w:t>.</w:t>
      </w:r>
    </w:p>
    <w:p w14:paraId="5BDFA879" w14:textId="77777777" w:rsidR="00D307EB" w:rsidRPr="00E45DBD" w:rsidRDefault="00D307EB" w:rsidP="001B4BEF">
      <w:pPr>
        <w:rPr>
          <w:noProof/>
          <w:szCs w:val="24"/>
        </w:rPr>
      </w:pPr>
      <w:r w:rsidRPr="00E45DBD">
        <w:rPr>
          <w:noProof/>
          <w:szCs w:val="24"/>
        </w:rPr>
        <w:t>Some recommendations:</w:t>
      </w:r>
    </w:p>
    <w:p w14:paraId="2E4F16AE" w14:textId="77777777" w:rsidR="00D307EB" w:rsidRPr="00E45DBD" w:rsidRDefault="00D307EB" w:rsidP="00D307EB">
      <w:pPr>
        <w:pStyle w:val="ListParagraph"/>
        <w:numPr>
          <w:ilvl w:val="0"/>
          <w:numId w:val="3"/>
        </w:numPr>
        <w:rPr>
          <w:rFonts w:ascii="Times New Roman" w:hAnsi="Times New Roman" w:cs="Times New Roman"/>
          <w:noProof/>
          <w:sz w:val="24"/>
          <w:szCs w:val="24"/>
        </w:rPr>
      </w:pPr>
      <w:r w:rsidRPr="00E45DBD">
        <w:rPr>
          <w:rFonts w:ascii="Times New Roman" w:hAnsi="Times New Roman" w:cs="Times New Roman"/>
          <w:noProof/>
          <w:sz w:val="24"/>
          <w:szCs w:val="24"/>
        </w:rPr>
        <w:t xml:space="preserve">New course offerings pop up frequently in these rapidly evolving fields, so take some time and research what’s available.  </w:t>
      </w:r>
    </w:p>
    <w:p w14:paraId="2B25DA31" w14:textId="37DD22CC" w:rsidR="00D307EB" w:rsidRDefault="00D307EB" w:rsidP="00D307EB">
      <w:pPr>
        <w:pStyle w:val="ListParagraph"/>
        <w:numPr>
          <w:ilvl w:val="0"/>
          <w:numId w:val="3"/>
        </w:numPr>
        <w:rPr>
          <w:rFonts w:ascii="Times New Roman" w:hAnsi="Times New Roman" w:cs="Times New Roman"/>
          <w:noProof/>
          <w:sz w:val="24"/>
          <w:szCs w:val="24"/>
        </w:rPr>
      </w:pPr>
      <w:r w:rsidRPr="00E45DBD">
        <w:rPr>
          <w:rFonts w:ascii="Times New Roman" w:hAnsi="Times New Roman" w:cs="Times New Roman"/>
          <w:noProof/>
          <w:sz w:val="24"/>
          <w:szCs w:val="24"/>
        </w:rPr>
        <w:t>Prerequisites courses and prerequisite knowledge are important in some of these areas, which are based on successive development of programming and analytical skills.  So take prerequisites seriously, but also talk to instructors about waiving prerequisites. The instructo</w:t>
      </w:r>
      <w:r w:rsidR="00E45DBD" w:rsidRPr="00E45DBD">
        <w:rPr>
          <w:rFonts w:ascii="Times New Roman" w:hAnsi="Times New Roman" w:cs="Times New Roman"/>
          <w:noProof/>
          <w:sz w:val="24"/>
          <w:szCs w:val="24"/>
        </w:rPr>
        <w:t xml:space="preserve">rs we speak with (for example, in electrical, civil, environmental, and mechanical engineering) </w:t>
      </w:r>
      <w:r w:rsidRPr="00E45DBD">
        <w:rPr>
          <w:rFonts w:ascii="Times New Roman" w:hAnsi="Times New Roman" w:cs="Times New Roman"/>
          <w:noProof/>
          <w:sz w:val="24"/>
          <w:szCs w:val="24"/>
        </w:rPr>
        <w:t xml:space="preserve">are </w:t>
      </w:r>
      <w:r w:rsidR="00FC670E">
        <w:rPr>
          <w:rFonts w:ascii="Times New Roman" w:hAnsi="Times New Roman" w:cs="Times New Roman"/>
          <w:noProof/>
          <w:sz w:val="24"/>
          <w:szCs w:val="24"/>
        </w:rPr>
        <w:t>sometimes</w:t>
      </w:r>
      <w:r w:rsidRPr="00E45DBD">
        <w:rPr>
          <w:rFonts w:ascii="Times New Roman" w:hAnsi="Times New Roman" w:cs="Times New Roman"/>
          <w:noProof/>
          <w:sz w:val="24"/>
          <w:szCs w:val="24"/>
        </w:rPr>
        <w:t xml:space="preserve"> willing to take chemical engineers for 3</w:t>
      </w:r>
      <w:r w:rsidRPr="00E45DBD">
        <w:rPr>
          <w:rFonts w:ascii="Times New Roman" w:hAnsi="Times New Roman" w:cs="Times New Roman"/>
          <w:noProof/>
          <w:sz w:val="24"/>
          <w:szCs w:val="24"/>
          <w:vertAlign w:val="superscript"/>
        </w:rPr>
        <w:t>rd</w:t>
      </w:r>
      <w:r w:rsidRPr="00E45DBD">
        <w:rPr>
          <w:rFonts w:ascii="Times New Roman" w:hAnsi="Times New Roman" w:cs="Times New Roman"/>
          <w:noProof/>
          <w:sz w:val="24"/>
          <w:szCs w:val="24"/>
        </w:rPr>
        <w:t xml:space="preserve"> and 4</w:t>
      </w:r>
      <w:r w:rsidRPr="00E45DBD">
        <w:rPr>
          <w:rFonts w:ascii="Times New Roman" w:hAnsi="Times New Roman" w:cs="Times New Roman"/>
          <w:noProof/>
          <w:sz w:val="24"/>
          <w:szCs w:val="24"/>
          <w:vertAlign w:val="superscript"/>
        </w:rPr>
        <w:t>th</w:t>
      </w:r>
      <w:r w:rsidRPr="00E45DBD">
        <w:rPr>
          <w:rFonts w:ascii="Times New Roman" w:hAnsi="Times New Roman" w:cs="Times New Roman"/>
          <w:noProof/>
          <w:sz w:val="24"/>
          <w:szCs w:val="24"/>
        </w:rPr>
        <w:t xml:space="preserve"> year courses even though they may lack formal prerequisites. </w:t>
      </w:r>
      <w:r w:rsidR="00FC670E">
        <w:rPr>
          <w:rFonts w:ascii="Times New Roman" w:hAnsi="Times New Roman" w:cs="Times New Roman"/>
          <w:noProof/>
          <w:sz w:val="24"/>
          <w:szCs w:val="24"/>
        </w:rPr>
        <w:t xml:space="preserve"> It really depends on the course.</w:t>
      </w:r>
      <w:r w:rsidRPr="00E45DBD">
        <w:rPr>
          <w:rFonts w:ascii="Times New Roman" w:hAnsi="Times New Roman" w:cs="Times New Roman"/>
          <w:noProof/>
          <w:sz w:val="24"/>
          <w:szCs w:val="24"/>
        </w:rPr>
        <w:t xml:space="preserve"> </w:t>
      </w:r>
    </w:p>
    <w:p w14:paraId="7AB20010" w14:textId="77777777" w:rsidR="00806BCE" w:rsidRDefault="00806BCE">
      <w:pPr>
        <w:widowControl/>
        <w:spacing w:before="0" w:after="0"/>
        <w:rPr>
          <w:noProof/>
        </w:rPr>
      </w:pPr>
      <w:r>
        <w:rPr>
          <w:noProof/>
        </w:rPr>
        <w:br w:type="page"/>
      </w:r>
    </w:p>
    <w:p w14:paraId="6EDF2F58" w14:textId="6D8B0D5D" w:rsidR="00806BCE" w:rsidRDefault="000A4976" w:rsidP="001B4BEF">
      <w:pPr>
        <w:rPr>
          <w:noProof/>
        </w:rPr>
      </w:pPr>
      <w:r>
        <w:rPr>
          <w:noProof/>
        </w:rPr>
        <w:lastRenderedPageBreak/>
        <w:t>Steps to making your Computation, Data Science and Machine Learning FA work the best for you</w:t>
      </w:r>
    </w:p>
    <w:p w14:paraId="0070DE58" w14:textId="2038AF06" w:rsidR="000A4976" w:rsidRDefault="000A4976" w:rsidP="001B4BEF">
      <w:pPr>
        <w:rPr>
          <w:noProof/>
        </w:rPr>
      </w:pPr>
      <w:r w:rsidRPr="004B6AAB">
        <w:rPr>
          <w:b/>
          <w:noProof/>
          <w:sz w:val="32"/>
        </w:rPr>
        <w:t>Step 1.</w:t>
      </w:r>
      <w:r w:rsidRPr="004B6AAB">
        <w:rPr>
          <w:noProof/>
          <w:sz w:val="32"/>
        </w:rPr>
        <w:t xml:space="preserve"> </w:t>
      </w:r>
      <w:r>
        <w:rPr>
          <w:noProof/>
        </w:rPr>
        <w:t xml:space="preserve">Think about whether you want to focus your efforts into a </w:t>
      </w:r>
      <w:r w:rsidR="00C50350">
        <w:rPr>
          <w:noProof/>
        </w:rPr>
        <w:t>specialization</w:t>
      </w:r>
      <w:r>
        <w:rPr>
          <w:noProof/>
        </w:rPr>
        <w:t xml:space="preserve"> such as automation and controls? This will help you decide the best foundational course to build from.</w:t>
      </w:r>
    </w:p>
    <w:tbl>
      <w:tblPr>
        <w:tblStyle w:val="TableGrid"/>
        <w:tblW w:w="0" w:type="auto"/>
        <w:tblLook w:val="04A0" w:firstRow="1" w:lastRow="0" w:firstColumn="1" w:lastColumn="0" w:noHBand="0" w:noVBand="1"/>
      </w:tblPr>
      <w:tblGrid>
        <w:gridCol w:w="2482"/>
        <w:gridCol w:w="4563"/>
        <w:gridCol w:w="2215"/>
      </w:tblGrid>
      <w:tr w:rsidR="004931AA" w14:paraId="672FFC35" w14:textId="77777777" w:rsidTr="000A4976">
        <w:tc>
          <w:tcPr>
            <w:tcW w:w="0" w:type="auto"/>
          </w:tcPr>
          <w:p w14:paraId="335D7088" w14:textId="2875F6CA" w:rsidR="000A4976" w:rsidRPr="00C50350" w:rsidRDefault="00C50350" w:rsidP="001B4BEF">
            <w:pPr>
              <w:rPr>
                <w:rFonts w:asciiTheme="majorHAnsi" w:hAnsiTheme="majorHAnsi" w:cstheme="majorHAnsi"/>
                <w:b/>
                <w:noProof/>
                <w:sz w:val="20"/>
              </w:rPr>
            </w:pPr>
            <w:r>
              <w:rPr>
                <w:rFonts w:asciiTheme="majorHAnsi" w:hAnsiTheme="majorHAnsi" w:cstheme="majorHAnsi"/>
                <w:b/>
                <w:noProof/>
                <w:sz w:val="20"/>
              </w:rPr>
              <w:t>Specialization</w:t>
            </w:r>
          </w:p>
        </w:tc>
        <w:tc>
          <w:tcPr>
            <w:tcW w:w="0" w:type="auto"/>
          </w:tcPr>
          <w:p w14:paraId="22B2E5DA" w14:textId="135C7ABC" w:rsidR="000A4976" w:rsidRPr="00C50350" w:rsidRDefault="000A4976" w:rsidP="001B4BEF">
            <w:pPr>
              <w:rPr>
                <w:rFonts w:asciiTheme="majorHAnsi" w:hAnsiTheme="majorHAnsi" w:cstheme="majorHAnsi"/>
                <w:b/>
                <w:noProof/>
                <w:sz w:val="20"/>
              </w:rPr>
            </w:pPr>
            <w:r w:rsidRPr="00C50350">
              <w:rPr>
                <w:rFonts w:asciiTheme="majorHAnsi" w:hAnsiTheme="majorHAnsi" w:cstheme="majorHAnsi"/>
                <w:b/>
                <w:noProof/>
                <w:sz w:val="20"/>
              </w:rPr>
              <w:t>Description</w:t>
            </w:r>
          </w:p>
        </w:tc>
        <w:tc>
          <w:tcPr>
            <w:tcW w:w="0" w:type="auto"/>
          </w:tcPr>
          <w:p w14:paraId="4428AADF" w14:textId="4F518F27" w:rsidR="000A4976" w:rsidRPr="00C50350" w:rsidRDefault="000A4976" w:rsidP="001B4BEF">
            <w:pPr>
              <w:rPr>
                <w:rFonts w:asciiTheme="majorHAnsi" w:hAnsiTheme="majorHAnsi" w:cstheme="majorHAnsi"/>
                <w:b/>
                <w:noProof/>
                <w:sz w:val="20"/>
              </w:rPr>
            </w:pPr>
            <w:r w:rsidRPr="00C50350">
              <w:rPr>
                <w:rFonts w:asciiTheme="majorHAnsi" w:hAnsiTheme="majorHAnsi" w:cstheme="majorHAnsi"/>
                <w:b/>
                <w:noProof/>
                <w:sz w:val="20"/>
              </w:rPr>
              <w:t>Best Foundational Course</w:t>
            </w:r>
          </w:p>
        </w:tc>
      </w:tr>
      <w:tr w:rsidR="00C50350" w14:paraId="2199FA66" w14:textId="77777777" w:rsidTr="00DD794B">
        <w:tc>
          <w:tcPr>
            <w:tcW w:w="0" w:type="auto"/>
          </w:tcPr>
          <w:p w14:paraId="5BCCE654" w14:textId="38C3F67D" w:rsidR="00C50350" w:rsidRPr="004931AA" w:rsidRDefault="00C50350" w:rsidP="001B4BEF">
            <w:pPr>
              <w:rPr>
                <w:rFonts w:asciiTheme="majorHAnsi" w:hAnsiTheme="majorHAnsi" w:cstheme="majorHAnsi"/>
                <w:noProof/>
                <w:sz w:val="20"/>
              </w:rPr>
            </w:pPr>
            <w:r>
              <w:rPr>
                <w:rFonts w:asciiTheme="majorHAnsi" w:hAnsiTheme="majorHAnsi" w:cstheme="majorHAnsi"/>
                <w:noProof/>
                <w:sz w:val="20"/>
              </w:rPr>
              <w:t>None</w:t>
            </w:r>
          </w:p>
        </w:tc>
        <w:tc>
          <w:tcPr>
            <w:tcW w:w="0" w:type="auto"/>
          </w:tcPr>
          <w:p w14:paraId="69C5F97C" w14:textId="316999EC" w:rsidR="00C50350" w:rsidRPr="004931AA" w:rsidRDefault="00C50350" w:rsidP="001B4BEF">
            <w:pPr>
              <w:rPr>
                <w:rFonts w:asciiTheme="majorHAnsi" w:hAnsiTheme="majorHAnsi" w:cstheme="majorHAnsi"/>
                <w:noProof/>
                <w:sz w:val="20"/>
              </w:rPr>
            </w:pPr>
            <w:r>
              <w:rPr>
                <w:rFonts w:asciiTheme="majorHAnsi" w:hAnsiTheme="majorHAnsi" w:cstheme="majorHAnsi"/>
                <w:noProof/>
                <w:sz w:val="20"/>
              </w:rPr>
              <w:t xml:space="preserve">Keeping it open and general.  That’s fine.  </w:t>
            </w:r>
          </w:p>
        </w:tc>
        <w:tc>
          <w:tcPr>
            <w:tcW w:w="0" w:type="auto"/>
          </w:tcPr>
          <w:p w14:paraId="6B0107ED" w14:textId="7BBA5D08" w:rsidR="00C50350" w:rsidRDefault="00C50350" w:rsidP="001B4BEF">
            <w:pPr>
              <w:rPr>
                <w:rFonts w:asciiTheme="majorHAnsi" w:hAnsiTheme="majorHAnsi" w:cstheme="majorHAnsi"/>
                <w:noProof/>
                <w:sz w:val="20"/>
              </w:rPr>
            </w:pPr>
            <w:r>
              <w:rPr>
                <w:rFonts w:asciiTheme="majorHAnsi" w:hAnsiTheme="majorHAnsi" w:cstheme="majorHAnsi"/>
                <w:noProof/>
                <w:sz w:val="20"/>
              </w:rPr>
              <w:t>Any of the foundational courses listed below</w:t>
            </w:r>
          </w:p>
        </w:tc>
      </w:tr>
      <w:tr w:rsidR="004931AA" w14:paraId="3C542648" w14:textId="77777777" w:rsidTr="000A4976">
        <w:tc>
          <w:tcPr>
            <w:tcW w:w="0" w:type="auto"/>
          </w:tcPr>
          <w:p w14:paraId="36EB7D3B" w14:textId="454D4716"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Quality Engineering</w:t>
            </w:r>
          </w:p>
        </w:tc>
        <w:tc>
          <w:tcPr>
            <w:tcW w:w="0" w:type="auto"/>
          </w:tcPr>
          <w:p w14:paraId="03302391" w14:textId="005E11EA"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Measuring, Maximizing and Using Quality Measurements (“Analytics”) to Drive Manufacturing and Business Decisions.</w:t>
            </w:r>
          </w:p>
        </w:tc>
        <w:tc>
          <w:tcPr>
            <w:tcW w:w="0" w:type="auto"/>
          </w:tcPr>
          <w:p w14:paraId="68D13110" w14:textId="21CDDED0" w:rsidR="000A4976" w:rsidRPr="004931AA" w:rsidRDefault="004931AA" w:rsidP="001B4BEF">
            <w:pPr>
              <w:rPr>
                <w:rFonts w:asciiTheme="majorHAnsi" w:hAnsiTheme="majorHAnsi" w:cstheme="majorHAnsi"/>
                <w:noProof/>
                <w:sz w:val="20"/>
              </w:rPr>
            </w:pPr>
            <w:r>
              <w:rPr>
                <w:rFonts w:asciiTheme="majorHAnsi" w:hAnsiTheme="majorHAnsi" w:cstheme="majorHAnsi"/>
                <w:noProof/>
                <w:sz w:val="20"/>
              </w:rPr>
              <w:t>ENGR:2</w:t>
            </w:r>
            <w:r w:rsidR="004B6AAB">
              <w:rPr>
                <w:rFonts w:asciiTheme="majorHAnsi" w:hAnsiTheme="majorHAnsi" w:cstheme="majorHAnsi"/>
                <w:noProof/>
                <w:sz w:val="20"/>
              </w:rPr>
              <w:t>995</w:t>
            </w:r>
            <w:r>
              <w:rPr>
                <w:rFonts w:asciiTheme="majorHAnsi" w:hAnsiTheme="majorHAnsi" w:cstheme="majorHAnsi"/>
                <w:noProof/>
                <w:sz w:val="20"/>
              </w:rPr>
              <w:t xml:space="preserve"> </w:t>
            </w:r>
            <w:r w:rsidRPr="004931AA">
              <w:rPr>
                <w:rFonts w:asciiTheme="majorHAnsi" w:hAnsiTheme="majorHAnsi" w:cstheme="majorHAnsi"/>
                <w:noProof/>
                <w:sz w:val="20"/>
              </w:rPr>
              <w:t>Intro to AI and Machine Learning in Engineering</w:t>
            </w:r>
            <w:r w:rsidR="00431DC2">
              <w:rPr>
                <w:rFonts w:asciiTheme="majorHAnsi" w:hAnsiTheme="majorHAnsi" w:cstheme="majorHAnsi"/>
                <w:noProof/>
                <w:sz w:val="20"/>
              </w:rPr>
              <w:t>**</w:t>
            </w:r>
          </w:p>
        </w:tc>
      </w:tr>
      <w:tr w:rsidR="004931AA" w14:paraId="11CDD17D" w14:textId="77777777" w:rsidTr="000A4976">
        <w:tc>
          <w:tcPr>
            <w:tcW w:w="0" w:type="auto"/>
          </w:tcPr>
          <w:p w14:paraId="034D5F1E" w14:textId="51647FF5"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Controls &amp; Communications</w:t>
            </w:r>
          </w:p>
        </w:tc>
        <w:tc>
          <w:tcPr>
            <w:tcW w:w="0" w:type="auto"/>
          </w:tcPr>
          <w:p w14:paraId="4A46B5E6" w14:textId="28E2E1AA"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Collecting, transmitting, storing, and using large datasets derived from sensors (in conjuction with our Electrical and Computer Engineering Department)</w:t>
            </w:r>
          </w:p>
        </w:tc>
        <w:tc>
          <w:tcPr>
            <w:tcW w:w="0" w:type="auto"/>
          </w:tcPr>
          <w:p w14:paraId="15BD14A6" w14:textId="4120BB9A" w:rsidR="000A4976" w:rsidRPr="004931AA" w:rsidRDefault="004B6AAB" w:rsidP="001B4BEF">
            <w:pPr>
              <w:rPr>
                <w:rFonts w:asciiTheme="majorHAnsi" w:hAnsiTheme="majorHAnsi" w:cstheme="majorHAnsi"/>
                <w:noProof/>
                <w:sz w:val="20"/>
              </w:rPr>
            </w:pPr>
            <w:r>
              <w:rPr>
                <w:rFonts w:asciiTheme="majorHAnsi" w:hAnsiTheme="majorHAnsi" w:cstheme="majorHAnsi"/>
                <w:noProof/>
                <w:sz w:val="20"/>
              </w:rPr>
              <w:t>ENGR:2730 Computers in Engineering</w:t>
            </w:r>
          </w:p>
        </w:tc>
      </w:tr>
      <w:tr w:rsidR="004931AA" w14:paraId="6B6C45FB" w14:textId="77777777" w:rsidTr="000A4976">
        <w:tc>
          <w:tcPr>
            <w:tcW w:w="0" w:type="auto"/>
          </w:tcPr>
          <w:p w14:paraId="1FEA7032" w14:textId="39E09CD5"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Automation and Robotics</w:t>
            </w:r>
          </w:p>
        </w:tc>
        <w:tc>
          <w:tcPr>
            <w:tcW w:w="0" w:type="auto"/>
          </w:tcPr>
          <w:p w14:paraId="7FDEE216" w14:textId="588D79A6"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Making things move intelligently based on sensed data and algorithms (in conjuction with our Electrical and Computer Engineering Department)</w:t>
            </w:r>
          </w:p>
        </w:tc>
        <w:tc>
          <w:tcPr>
            <w:tcW w:w="0" w:type="auto"/>
          </w:tcPr>
          <w:p w14:paraId="2494617A" w14:textId="5B11D45F" w:rsidR="000A4976" w:rsidRPr="004931AA" w:rsidRDefault="004B6AAB" w:rsidP="001B4BEF">
            <w:pPr>
              <w:rPr>
                <w:rFonts w:asciiTheme="majorHAnsi" w:hAnsiTheme="majorHAnsi" w:cstheme="majorHAnsi"/>
                <w:noProof/>
                <w:sz w:val="20"/>
              </w:rPr>
            </w:pPr>
            <w:r w:rsidRPr="004B6AAB">
              <w:rPr>
                <w:rFonts w:asciiTheme="majorHAnsi" w:hAnsiTheme="majorHAnsi" w:cstheme="majorHAnsi"/>
                <w:noProof/>
                <w:sz w:val="20"/>
              </w:rPr>
              <w:t>ME:4111 Scientific Computing and Machine Learning</w:t>
            </w:r>
          </w:p>
        </w:tc>
      </w:tr>
      <w:tr w:rsidR="004931AA" w14:paraId="6929A5F8" w14:textId="77777777" w:rsidTr="000A4976">
        <w:tc>
          <w:tcPr>
            <w:tcW w:w="0" w:type="auto"/>
          </w:tcPr>
          <w:p w14:paraId="33C5A505" w14:textId="55C1B991"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Bioinformatics</w:t>
            </w:r>
          </w:p>
        </w:tc>
        <w:tc>
          <w:tcPr>
            <w:tcW w:w="0" w:type="auto"/>
          </w:tcPr>
          <w:p w14:paraId="40588DF4" w14:textId="31414659" w:rsidR="000A4976" w:rsidRPr="004931AA" w:rsidRDefault="000A4976" w:rsidP="001B4BEF">
            <w:pPr>
              <w:rPr>
                <w:rFonts w:asciiTheme="majorHAnsi" w:hAnsiTheme="majorHAnsi" w:cstheme="majorHAnsi"/>
                <w:noProof/>
                <w:sz w:val="20"/>
              </w:rPr>
            </w:pPr>
            <w:r w:rsidRPr="004931AA">
              <w:rPr>
                <w:rFonts w:asciiTheme="majorHAnsi" w:hAnsiTheme="majorHAnsi" w:cstheme="majorHAnsi"/>
                <w:noProof/>
                <w:sz w:val="20"/>
              </w:rPr>
              <w:t>Computations involving genetic sequences of genes, proteins, and viruses, usually for medical and pharamceutical research and development</w:t>
            </w:r>
          </w:p>
        </w:tc>
        <w:tc>
          <w:tcPr>
            <w:tcW w:w="0" w:type="auto"/>
          </w:tcPr>
          <w:p w14:paraId="204A9B04" w14:textId="46A09828" w:rsidR="000A4976" w:rsidRPr="004931AA" w:rsidRDefault="004B6AAB" w:rsidP="001B4BEF">
            <w:pPr>
              <w:rPr>
                <w:rFonts w:asciiTheme="majorHAnsi" w:hAnsiTheme="majorHAnsi" w:cstheme="majorHAnsi"/>
                <w:noProof/>
                <w:sz w:val="20"/>
              </w:rPr>
            </w:pPr>
            <w:r>
              <w:rPr>
                <w:rFonts w:asciiTheme="majorHAnsi" w:hAnsiTheme="majorHAnsi" w:cstheme="majorHAnsi"/>
                <w:noProof/>
                <w:sz w:val="20"/>
              </w:rPr>
              <w:t>ENGR:2730 Computers in Engineering</w:t>
            </w:r>
            <w:r w:rsidR="00431DC2">
              <w:rPr>
                <w:rFonts w:asciiTheme="majorHAnsi" w:hAnsiTheme="majorHAnsi" w:cstheme="majorHAnsi"/>
                <w:noProof/>
                <w:sz w:val="20"/>
              </w:rPr>
              <w:t>*</w:t>
            </w:r>
          </w:p>
        </w:tc>
      </w:tr>
      <w:tr w:rsidR="004931AA" w14:paraId="75FCF951" w14:textId="77777777" w:rsidTr="000A4976">
        <w:tc>
          <w:tcPr>
            <w:tcW w:w="0" w:type="auto"/>
          </w:tcPr>
          <w:p w14:paraId="7DD0F9CD" w14:textId="77760739"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Software Development</w:t>
            </w:r>
          </w:p>
        </w:tc>
        <w:tc>
          <w:tcPr>
            <w:tcW w:w="0" w:type="auto"/>
          </w:tcPr>
          <w:p w14:paraId="550C1E17" w14:textId="7196289A"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Writing programs and apps in C++, Python, Java, Javascript, etc.</w:t>
            </w:r>
          </w:p>
        </w:tc>
        <w:tc>
          <w:tcPr>
            <w:tcW w:w="0" w:type="auto"/>
          </w:tcPr>
          <w:p w14:paraId="4CEB327E" w14:textId="390C1F94" w:rsidR="000A4976" w:rsidRPr="004931AA" w:rsidRDefault="004B6AAB" w:rsidP="001B4BEF">
            <w:pPr>
              <w:rPr>
                <w:rFonts w:asciiTheme="majorHAnsi" w:hAnsiTheme="majorHAnsi" w:cstheme="majorHAnsi"/>
                <w:noProof/>
                <w:sz w:val="20"/>
              </w:rPr>
            </w:pPr>
            <w:r>
              <w:rPr>
                <w:rFonts w:asciiTheme="majorHAnsi" w:hAnsiTheme="majorHAnsi" w:cstheme="majorHAnsi"/>
                <w:noProof/>
                <w:sz w:val="20"/>
              </w:rPr>
              <w:t>ENGR:2730 Computers in Engineering</w:t>
            </w:r>
          </w:p>
        </w:tc>
      </w:tr>
      <w:tr w:rsidR="004931AA" w14:paraId="2BD19AD0" w14:textId="77777777" w:rsidTr="000A4976">
        <w:tc>
          <w:tcPr>
            <w:tcW w:w="0" w:type="auto"/>
          </w:tcPr>
          <w:p w14:paraId="04F587B3" w14:textId="15FD1B1B"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Artificial Intelligence / Machine Learning</w:t>
            </w:r>
          </w:p>
        </w:tc>
        <w:tc>
          <w:tcPr>
            <w:tcW w:w="0" w:type="auto"/>
          </w:tcPr>
          <w:p w14:paraId="5A638776" w14:textId="620A1D93"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Learn to use and create algorithms for pattern recognition and prediction (image processing, natural language processing, etc.)</w:t>
            </w:r>
          </w:p>
        </w:tc>
        <w:tc>
          <w:tcPr>
            <w:tcW w:w="0" w:type="auto"/>
          </w:tcPr>
          <w:p w14:paraId="3750A4DE" w14:textId="46D616DA" w:rsidR="000A4976" w:rsidRPr="004931AA" w:rsidRDefault="004B6AAB" w:rsidP="001B4BEF">
            <w:pPr>
              <w:rPr>
                <w:rFonts w:asciiTheme="majorHAnsi" w:hAnsiTheme="majorHAnsi" w:cstheme="majorHAnsi"/>
                <w:noProof/>
                <w:sz w:val="20"/>
              </w:rPr>
            </w:pPr>
            <w:r>
              <w:rPr>
                <w:rFonts w:asciiTheme="majorHAnsi" w:hAnsiTheme="majorHAnsi" w:cstheme="majorHAnsi"/>
                <w:noProof/>
                <w:sz w:val="20"/>
              </w:rPr>
              <w:t xml:space="preserve">ENGR:2995 </w:t>
            </w:r>
            <w:r w:rsidRPr="004931AA">
              <w:rPr>
                <w:rFonts w:asciiTheme="majorHAnsi" w:hAnsiTheme="majorHAnsi" w:cstheme="majorHAnsi"/>
                <w:noProof/>
                <w:sz w:val="20"/>
              </w:rPr>
              <w:t>Intro to AI and Machine Learning in Engineering</w:t>
            </w:r>
          </w:p>
        </w:tc>
      </w:tr>
      <w:tr w:rsidR="004931AA" w14:paraId="5CED7925" w14:textId="77777777" w:rsidTr="000A4976">
        <w:tc>
          <w:tcPr>
            <w:tcW w:w="0" w:type="auto"/>
          </w:tcPr>
          <w:p w14:paraId="232CDFF3" w14:textId="47774508"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Simulation</w:t>
            </w:r>
            <w:r w:rsidR="00656461">
              <w:rPr>
                <w:rFonts w:asciiTheme="majorHAnsi" w:hAnsiTheme="majorHAnsi" w:cstheme="majorHAnsi"/>
                <w:noProof/>
                <w:sz w:val="20"/>
              </w:rPr>
              <w:t xml:space="preserve"> of Chemical, Biological, Physical and Engineering Systems</w:t>
            </w:r>
          </w:p>
        </w:tc>
        <w:tc>
          <w:tcPr>
            <w:tcW w:w="0" w:type="auto"/>
          </w:tcPr>
          <w:p w14:paraId="0B984493" w14:textId="4066E623" w:rsidR="000A4976" w:rsidRPr="004931AA" w:rsidRDefault="004931AA" w:rsidP="001B4BEF">
            <w:pPr>
              <w:rPr>
                <w:rFonts w:asciiTheme="majorHAnsi" w:hAnsiTheme="majorHAnsi" w:cstheme="majorHAnsi"/>
                <w:noProof/>
                <w:sz w:val="20"/>
              </w:rPr>
            </w:pPr>
            <w:r w:rsidRPr="004931AA">
              <w:rPr>
                <w:rFonts w:asciiTheme="majorHAnsi" w:hAnsiTheme="majorHAnsi" w:cstheme="majorHAnsi"/>
                <w:noProof/>
                <w:sz w:val="20"/>
              </w:rPr>
              <w:t>Computer simulation of chemical and biochemical systems, combining heat and mass transfer with reactions – can be used at the molecular level, or for large systems such as the atmosphere</w:t>
            </w:r>
          </w:p>
        </w:tc>
        <w:tc>
          <w:tcPr>
            <w:tcW w:w="0" w:type="auto"/>
          </w:tcPr>
          <w:p w14:paraId="6B8B5FF7" w14:textId="4C8B4234" w:rsidR="000A4976" w:rsidRPr="004931AA" w:rsidRDefault="004B6AAB" w:rsidP="001B4BEF">
            <w:pPr>
              <w:rPr>
                <w:rFonts w:asciiTheme="majorHAnsi" w:hAnsiTheme="majorHAnsi" w:cstheme="majorHAnsi"/>
                <w:noProof/>
                <w:sz w:val="20"/>
              </w:rPr>
            </w:pPr>
            <w:r>
              <w:rPr>
                <w:rFonts w:asciiTheme="majorHAnsi" w:hAnsiTheme="majorHAnsi" w:cstheme="majorHAnsi"/>
                <w:noProof/>
                <w:sz w:val="20"/>
              </w:rPr>
              <w:t>ENGR:2730 Computers in Engineering</w:t>
            </w:r>
          </w:p>
        </w:tc>
      </w:tr>
    </w:tbl>
    <w:p w14:paraId="251C2C2A" w14:textId="21EBE25D" w:rsidR="004B6AAB" w:rsidRDefault="00431DC2" w:rsidP="001B4BEF">
      <w:pPr>
        <w:rPr>
          <w:noProof/>
        </w:rPr>
      </w:pPr>
      <w:r>
        <w:rPr>
          <w:noProof/>
        </w:rPr>
        <w:t xml:space="preserve">*for Bioinformatics consider </w:t>
      </w:r>
      <w:r w:rsidRPr="00431DC2">
        <w:rPr>
          <w:noProof/>
        </w:rPr>
        <w:t xml:space="preserve">BIOC:3120 Biochemistry and Molecular Biology I </w:t>
      </w:r>
      <w:r>
        <w:rPr>
          <w:noProof/>
        </w:rPr>
        <w:t>and/or</w:t>
      </w:r>
      <w:r w:rsidRPr="00431DC2">
        <w:rPr>
          <w:noProof/>
        </w:rPr>
        <w:t xml:space="preserve"> BIOL:1411 Foundations of Biology</w:t>
      </w:r>
    </w:p>
    <w:p w14:paraId="2BAC483D" w14:textId="4085B46A" w:rsidR="00431DC2" w:rsidRDefault="00431DC2" w:rsidP="001B4BEF">
      <w:pPr>
        <w:rPr>
          <w:noProof/>
        </w:rPr>
      </w:pPr>
      <w:r>
        <w:rPr>
          <w:noProof/>
        </w:rPr>
        <w:t xml:space="preserve">**for Quality Engineering consider </w:t>
      </w:r>
      <w:r w:rsidRPr="00431DC2">
        <w:rPr>
          <w:noProof/>
        </w:rPr>
        <w:t>MSCI:3500 Business Intelligence</w:t>
      </w:r>
    </w:p>
    <w:p w14:paraId="63EB12A6" w14:textId="77777777" w:rsidR="004B6AAB" w:rsidRDefault="004B6AAB">
      <w:pPr>
        <w:widowControl/>
        <w:spacing w:before="0" w:after="0"/>
        <w:rPr>
          <w:noProof/>
        </w:rPr>
      </w:pPr>
      <w:r>
        <w:rPr>
          <w:noProof/>
        </w:rPr>
        <w:br w:type="page"/>
      </w:r>
    </w:p>
    <w:p w14:paraId="6BAF51FA" w14:textId="77777777" w:rsidR="000A4976" w:rsidRDefault="000A4976" w:rsidP="001B4BEF">
      <w:pPr>
        <w:rPr>
          <w:noProof/>
        </w:rPr>
      </w:pPr>
    </w:p>
    <w:p w14:paraId="3752145A" w14:textId="15F4A5E3" w:rsidR="004B6AAB" w:rsidRPr="004B6AAB" w:rsidRDefault="004B6AAB" w:rsidP="004B6AAB">
      <w:pPr>
        <w:rPr>
          <w:noProof/>
          <w:szCs w:val="24"/>
        </w:rPr>
      </w:pPr>
      <w:r w:rsidRPr="004B6AAB">
        <w:rPr>
          <w:b/>
          <w:noProof/>
          <w:sz w:val="32"/>
        </w:rPr>
        <w:t xml:space="preserve">Step </w:t>
      </w:r>
      <w:r>
        <w:rPr>
          <w:b/>
          <w:noProof/>
          <w:sz w:val="32"/>
        </w:rPr>
        <w:t>2</w:t>
      </w:r>
      <w:r w:rsidRPr="004B6AAB">
        <w:rPr>
          <w:b/>
          <w:noProof/>
          <w:sz w:val="32"/>
        </w:rPr>
        <w:t>.</w:t>
      </w:r>
      <w:r w:rsidRPr="004B6AAB">
        <w:rPr>
          <w:noProof/>
          <w:sz w:val="32"/>
        </w:rPr>
        <w:t xml:space="preserve"> </w:t>
      </w:r>
      <w:r w:rsidRPr="004B6AAB">
        <w:rPr>
          <w:noProof/>
          <w:szCs w:val="24"/>
        </w:rPr>
        <w:t>Choose a statistics course</w:t>
      </w:r>
    </w:p>
    <w:p w14:paraId="357B1B35" w14:textId="6F13A916" w:rsidR="000A4976" w:rsidRPr="00C50350" w:rsidRDefault="004B6AAB" w:rsidP="004B6AAB">
      <w:pPr>
        <w:rPr>
          <w:rFonts w:asciiTheme="majorHAnsi" w:hAnsiTheme="majorHAnsi" w:cstheme="majorHAnsi"/>
          <w:noProof/>
          <w:sz w:val="20"/>
        </w:rPr>
      </w:pPr>
      <w:r w:rsidRPr="00C50350">
        <w:rPr>
          <w:rFonts w:asciiTheme="majorHAnsi" w:hAnsiTheme="majorHAnsi" w:cstheme="majorHAnsi"/>
          <w:noProof/>
          <w:sz w:val="20"/>
        </w:rPr>
        <w:t xml:space="preserve">We </w:t>
      </w:r>
      <w:r w:rsidR="00C50350" w:rsidRPr="00C50350">
        <w:rPr>
          <w:rFonts w:asciiTheme="majorHAnsi" w:hAnsiTheme="majorHAnsi" w:cstheme="majorHAnsi"/>
          <w:noProof/>
          <w:sz w:val="20"/>
        </w:rPr>
        <w:t xml:space="preserve">highly </w:t>
      </w:r>
      <w:r w:rsidRPr="00C50350">
        <w:rPr>
          <w:rFonts w:asciiTheme="majorHAnsi" w:hAnsiTheme="majorHAnsi" w:cstheme="majorHAnsi"/>
          <w:noProof/>
          <w:sz w:val="20"/>
        </w:rPr>
        <w:t xml:space="preserve">recommend </w:t>
      </w:r>
    </w:p>
    <w:p w14:paraId="11511085" w14:textId="41718272" w:rsidR="004B6AAB" w:rsidRPr="00C50350" w:rsidRDefault="00274DCB" w:rsidP="004B6AAB">
      <w:pPr>
        <w:pStyle w:val="ListParagraph"/>
        <w:numPr>
          <w:ilvl w:val="0"/>
          <w:numId w:val="7"/>
        </w:numPr>
        <w:rPr>
          <w:rFonts w:asciiTheme="majorHAnsi" w:hAnsiTheme="majorHAnsi" w:cstheme="majorHAnsi"/>
          <w:sz w:val="20"/>
          <w:szCs w:val="20"/>
        </w:rPr>
      </w:pPr>
      <w:r>
        <w:rPr>
          <w:sz w:val="20"/>
        </w:rPr>
        <w:t xml:space="preserve">CBE: 3020 </w:t>
      </w:r>
      <w:r w:rsidR="00F43FEE" w:rsidRPr="00F43FEE">
        <w:rPr>
          <w:sz w:val="20"/>
        </w:rPr>
        <w:t xml:space="preserve">Applied Statistics for Chemical and Natural Resources Engineering </w:t>
      </w:r>
      <w:r>
        <w:rPr>
          <w:sz w:val="20"/>
        </w:rPr>
        <w:t>(offered Spring semesters)</w:t>
      </w:r>
    </w:p>
    <w:p w14:paraId="49A44AB0" w14:textId="05D7B433" w:rsidR="004B6AAB" w:rsidRPr="00C50350" w:rsidRDefault="004B6AAB" w:rsidP="004B6AAB">
      <w:pPr>
        <w:rPr>
          <w:rFonts w:asciiTheme="majorHAnsi" w:hAnsiTheme="majorHAnsi" w:cstheme="majorHAnsi"/>
          <w:sz w:val="20"/>
        </w:rPr>
      </w:pPr>
      <w:r w:rsidRPr="00C50350">
        <w:rPr>
          <w:rFonts w:asciiTheme="majorHAnsi" w:hAnsiTheme="majorHAnsi" w:cstheme="majorHAnsi"/>
          <w:sz w:val="20"/>
        </w:rPr>
        <w:t xml:space="preserve">But also accept </w:t>
      </w:r>
    </w:p>
    <w:p w14:paraId="2C2A5D6F" w14:textId="3CF1E156" w:rsidR="004B6AAB" w:rsidRPr="00C50350" w:rsidRDefault="004B6AAB" w:rsidP="004B6AAB">
      <w:pPr>
        <w:pStyle w:val="ListParagraph"/>
        <w:numPr>
          <w:ilvl w:val="0"/>
          <w:numId w:val="7"/>
        </w:numPr>
        <w:rPr>
          <w:rFonts w:asciiTheme="majorHAnsi" w:hAnsiTheme="majorHAnsi" w:cstheme="majorHAnsi"/>
          <w:sz w:val="20"/>
          <w:szCs w:val="20"/>
        </w:rPr>
      </w:pPr>
      <w:r w:rsidRPr="00C50350">
        <w:rPr>
          <w:rFonts w:asciiTheme="majorHAnsi" w:hAnsiTheme="majorHAnsi" w:cstheme="majorHAnsi"/>
          <w:sz w:val="20"/>
          <w:szCs w:val="20"/>
        </w:rPr>
        <w:t>STAT:2020 Probability &amp; Stats for Engr &amp; Phys Sci</w:t>
      </w:r>
    </w:p>
    <w:p w14:paraId="265E68C6" w14:textId="2B3CF06A" w:rsidR="00C50350" w:rsidRPr="00C50350" w:rsidRDefault="00C50350" w:rsidP="00C50350">
      <w:pPr>
        <w:rPr>
          <w:rFonts w:asciiTheme="majorHAnsi" w:hAnsiTheme="majorHAnsi" w:cstheme="majorHAnsi"/>
          <w:sz w:val="20"/>
        </w:rPr>
      </w:pPr>
      <w:r w:rsidRPr="00C50350">
        <w:rPr>
          <w:rFonts w:asciiTheme="majorHAnsi" w:hAnsiTheme="majorHAnsi" w:cstheme="majorHAnsi"/>
          <w:sz w:val="20"/>
        </w:rPr>
        <w:t>And if you are interested in Bioinformatics, we also recommen</w:t>
      </w:r>
      <w:r w:rsidR="00274DCB">
        <w:rPr>
          <w:rFonts w:asciiTheme="majorHAnsi" w:hAnsiTheme="majorHAnsi" w:cstheme="majorHAnsi"/>
          <w:sz w:val="20"/>
        </w:rPr>
        <w:t>d</w:t>
      </w:r>
    </w:p>
    <w:p w14:paraId="6D6A1809" w14:textId="5178E6EF" w:rsidR="00C50350" w:rsidRPr="00C50350" w:rsidRDefault="00C50350" w:rsidP="00C50350">
      <w:pPr>
        <w:pStyle w:val="ListParagraph"/>
        <w:numPr>
          <w:ilvl w:val="0"/>
          <w:numId w:val="7"/>
        </w:numPr>
        <w:rPr>
          <w:rFonts w:asciiTheme="majorHAnsi" w:hAnsiTheme="majorHAnsi" w:cstheme="majorHAnsi"/>
          <w:sz w:val="20"/>
        </w:rPr>
      </w:pPr>
      <w:r w:rsidRPr="00C50350">
        <w:rPr>
          <w:rFonts w:asciiTheme="majorHAnsi" w:hAnsiTheme="majorHAnsi" w:cstheme="majorHAnsi"/>
          <w:sz w:val="20"/>
        </w:rPr>
        <w:t>STAT:3150 Biostatistics or BIOS:4120 Biostatistics</w:t>
      </w:r>
    </w:p>
    <w:p w14:paraId="0ED27DEF" w14:textId="4865CEB7" w:rsidR="00806BCE" w:rsidRPr="00806BCE" w:rsidRDefault="00806BCE" w:rsidP="00C50350">
      <w:pPr>
        <w:rPr>
          <w:noProof/>
          <w:szCs w:val="24"/>
        </w:rPr>
      </w:pPr>
      <w:r>
        <w:rPr>
          <w:b/>
          <w:noProof/>
          <w:sz w:val="32"/>
        </w:rPr>
        <w:t xml:space="preserve">Step 3. </w:t>
      </w:r>
      <w:r>
        <w:rPr>
          <w:noProof/>
          <w:szCs w:val="24"/>
        </w:rPr>
        <w:t xml:space="preserve">Choose GEC and Advanced Science courses consistent with your interests.  </w:t>
      </w:r>
    </w:p>
    <w:p w14:paraId="70159729" w14:textId="77777777" w:rsidR="00D307EB" w:rsidRDefault="00D307EB">
      <w:pPr>
        <w:widowControl/>
        <w:spacing w:before="0" w:after="0"/>
        <w:rPr>
          <w:b/>
          <w:color w:val="0000FF"/>
          <w:sz w:val="20"/>
        </w:rPr>
      </w:pPr>
      <w:r>
        <w:rPr>
          <w:b/>
          <w:color w:val="0000FF"/>
          <w:sz w:val="20"/>
        </w:rPr>
        <w:br w:type="page"/>
      </w:r>
    </w:p>
    <w:p w14:paraId="7BFC00AC" w14:textId="0DB2B169" w:rsidR="007009E0" w:rsidRPr="00483B85" w:rsidRDefault="00D307EB" w:rsidP="007009E0">
      <w:pPr>
        <w:spacing w:before="120" w:after="120"/>
        <w:ind w:left="90"/>
        <w:rPr>
          <w:i/>
          <w:sz w:val="20"/>
        </w:rPr>
      </w:pPr>
      <w:r>
        <w:rPr>
          <w:b/>
          <w:color w:val="0000FF"/>
          <w:sz w:val="20"/>
        </w:rPr>
        <w:lastRenderedPageBreak/>
        <w:t>F</w:t>
      </w:r>
      <w:r w:rsidR="008318B0" w:rsidRPr="004E5169">
        <w:rPr>
          <w:b/>
          <w:color w:val="0000FF"/>
          <w:sz w:val="20"/>
        </w:rPr>
        <w:t>ree Electives (</w:t>
      </w:r>
      <w:r w:rsidR="00BB4066">
        <w:rPr>
          <w:b/>
          <w:color w:val="0000FF"/>
          <w:sz w:val="20"/>
        </w:rPr>
        <w:t>12</w:t>
      </w:r>
      <w:r w:rsidR="008318B0" w:rsidRPr="004E5169">
        <w:rPr>
          <w:b/>
          <w:color w:val="0000FF"/>
          <w:sz w:val="20"/>
        </w:rPr>
        <w:t xml:space="preserve"> semester hours)</w:t>
      </w:r>
      <w:r w:rsidR="003E68AC">
        <w:rPr>
          <w:b/>
          <w:color w:val="0000FF"/>
          <w:sz w:val="20"/>
        </w:rPr>
        <w:t xml:space="preserve"> – </w:t>
      </w:r>
      <w:r w:rsidR="003E68AC" w:rsidRPr="003E68AC">
        <w:rPr>
          <w:i/>
          <w:sz w:val="20"/>
        </w:rPr>
        <w:t>please note that many of these may have pre-requisites and you are encouraged to discuss prerequisites with course instructors, and map out an appropriate sequence</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5935"/>
        <w:gridCol w:w="815"/>
      </w:tblGrid>
      <w:tr w:rsidR="0006149C" w:rsidRPr="004E5169" w14:paraId="4691C9FD" w14:textId="77777777" w:rsidTr="00336437">
        <w:tc>
          <w:tcPr>
            <w:tcW w:w="2520" w:type="dxa"/>
          </w:tcPr>
          <w:p w14:paraId="74A2060D" w14:textId="77777777" w:rsidR="00045767" w:rsidRDefault="00045767" w:rsidP="00F73A85">
            <w:pPr>
              <w:spacing w:before="0" w:after="0"/>
              <w:ind w:right="165"/>
              <w:rPr>
                <w:sz w:val="20"/>
              </w:rPr>
            </w:pPr>
            <w:r>
              <w:rPr>
                <w:b/>
                <w:color w:val="0000FF"/>
                <w:sz w:val="20"/>
              </w:rPr>
              <w:t>Engineering Electives</w:t>
            </w:r>
          </w:p>
          <w:p w14:paraId="72856AD8" w14:textId="77777777" w:rsidR="00431DC2" w:rsidRDefault="00431DC2" w:rsidP="00336437">
            <w:pPr>
              <w:spacing w:before="0" w:after="0"/>
              <w:ind w:right="165"/>
              <w:rPr>
                <w:sz w:val="20"/>
              </w:rPr>
            </w:pPr>
            <w:r>
              <w:rPr>
                <w:sz w:val="20"/>
              </w:rPr>
              <w:t>ECE:2400</w:t>
            </w:r>
          </w:p>
          <w:p w14:paraId="74C4BDC5" w14:textId="7DA30861" w:rsidR="007009E0" w:rsidRDefault="007009E0" w:rsidP="00336437">
            <w:pPr>
              <w:spacing w:before="0" w:after="0"/>
              <w:ind w:right="165"/>
              <w:rPr>
                <w:sz w:val="20"/>
              </w:rPr>
            </w:pPr>
            <w:r>
              <w:rPr>
                <w:sz w:val="20"/>
              </w:rPr>
              <w:t>ENGR:2730</w:t>
            </w:r>
          </w:p>
          <w:p w14:paraId="370E2F93" w14:textId="59D8FF3D" w:rsidR="00483B85" w:rsidRDefault="00483B85" w:rsidP="00336437">
            <w:pPr>
              <w:spacing w:before="0" w:after="0"/>
              <w:ind w:right="165"/>
              <w:rPr>
                <w:sz w:val="20"/>
              </w:rPr>
            </w:pPr>
            <w:r>
              <w:rPr>
                <w:sz w:val="20"/>
              </w:rPr>
              <w:t>ENGR:2</w:t>
            </w:r>
            <w:r w:rsidR="004B6AAB">
              <w:rPr>
                <w:sz w:val="20"/>
              </w:rPr>
              <w:t>995</w:t>
            </w:r>
          </w:p>
          <w:p w14:paraId="06CF0E59" w14:textId="12B4A442" w:rsidR="0038706D" w:rsidRDefault="005A3B80" w:rsidP="00336437">
            <w:pPr>
              <w:spacing w:before="0" w:after="0"/>
              <w:ind w:right="165"/>
              <w:rPr>
                <w:sz w:val="20"/>
              </w:rPr>
            </w:pPr>
            <w:r>
              <w:rPr>
                <w:sz w:val="20"/>
              </w:rPr>
              <w:t>CBE:3998</w:t>
            </w:r>
          </w:p>
          <w:p w14:paraId="506615EB" w14:textId="77777777" w:rsidR="00C67018" w:rsidRDefault="00EF354E" w:rsidP="00336437">
            <w:pPr>
              <w:spacing w:before="0" w:after="0"/>
              <w:ind w:right="165"/>
              <w:rPr>
                <w:sz w:val="20"/>
              </w:rPr>
            </w:pPr>
            <w:r>
              <w:rPr>
                <w:sz w:val="20"/>
              </w:rPr>
              <w:t>ECE:2400</w:t>
            </w:r>
          </w:p>
          <w:p w14:paraId="45A1BFD5" w14:textId="77777777" w:rsidR="008318B0" w:rsidRDefault="00EF354E" w:rsidP="00336437">
            <w:pPr>
              <w:spacing w:before="0" w:after="0"/>
              <w:ind w:right="165"/>
              <w:rPr>
                <w:sz w:val="20"/>
              </w:rPr>
            </w:pPr>
            <w:r>
              <w:rPr>
                <w:sz w:val="20"/>
              </w:rPr>
              <w:t>ECE:3330</w:t>
            </w:r>
          </w:p>
          <w:p w14:paraId="694937F3" w14:textId="77777777" w:rsidR="004E247F" w:rsidRDefault="004E247F" w:rsidP="00336437">
            <w:pPr>
              <w:spacing w:before="0" w:after="0"/>
              <w:ind w:right="165"/>
              <w:rPr>
                <w:sz w:val="20"/>
              </w:rPr>
            </w:pPr>
            <w:r>
              <w:rPr>
                <w:sz w:val="20"/>
              </w:rPr>
              <w:t>CBE:3415</w:t>
            </w:r>
          </w:p>
          <w:p w14:paraId="38F462DC" w14:textId="5ADE2A4D" w:rsidR="00EF354E" w:rsidRDefault="00EF354E" w:rsidP="00336437">
            <w:pPr>
              <w:spacing w:before="0" w:after="0"/>
              <w:ind w:right="165"/>
              <w:rPr>
                <w:sz w:val="20"/>
              </w:rPr>
            </w:pPr>
            <w:r>
              <w:rPr>
                <w:sz w:val="20"/>
              </w:rPr>
              <w:t>IE:3600</w:t>
            </w:r>
          </w:p>
          <w:p w14:paraId="1809A7EA" w14:textId="3AA2A10F" w:rsidR="007009E0" w:rsidRDefault="007009E0" w:rsidP="00336437">
            <w:pPr>
              <w:spacing w:before="0" w:after="0"/>
              <w:ind w:right="165"/>
              <w:rPr>
                <w:sz w:val="20"/>
              </w:rPr>
            </w:pPr>
            <w:r>
              <w:rPr>
                <w:sz w:val="20"/>
              </w:rPr>
              <w:t>ME:4111</w:t>
            </w:r>
          </w:p>
          <w:p w14:paraId="1A9D53DB" w14:textId="77777777" w:rsidR="007009E0" w:rsidRDefault="007009E0" w:rsidP="00336437">
            <w:pPr>
              <w:spacing w:before="0" w:after="0"/>
              <w:ind w:right="165"/>
              <w:rPr>
                <w:sz w:val="20"/>
              </w:rPr>
            </w:pPr>
            <w:r>
              <w:rPr>
                <w:sz w:val="20"/>
              </w:rPr>
              <w:t>ME:4150</w:t>
            </w:r>
          </w:p>
          <w:p w14:paraId="128155E3" w14:textId="070EBE8E" w:rsidR="003E68AC" w:rsidRDefault="003E68AC" w:rsidP="00336437">
            <w:pPr>
              <w:spacing w:before="0" w:after="0"/>
              <w:ind w:right="165"/>
              <w:rPr>
                <w:sz w:val="20"/>
              </w:rPr>
            </w:pPr>
            <w:r>
              <w:rPr>
                <w:sz w:val="20"/>
              </w:rPr>
              <w:t>BME:4310</w:t>
            </w:r>
          </w:p>
          <w:p w14:paraId="06C88F47" w14:textId="77777777" w:rsidR="00EF354E" w:rsidRDefault="00EF354E" w:rsidP="00336437">
            <w:pPr>
              <w:spacing w:before="0" w:after="0"/>
              <w:ind w:right="165"/>
              <w:rPr>
                <w:sz w:val="20"/>
              </w:rPr>
            </w:pPr>
            <w:r>
              <w:rPr>
                <w:sz w:val="20"/>
              </w:rPr>
              <w:t>CEE:4511</w:t>
            </w:r>
          </w:p>
          <w:p w14:paraId="572D57E8" w14:textId="35E8AA92" w:rsidR="00EF354E" w:rsidRDefault="00EF354E" w:rsidP="00336437">
            <w:pPr>
              <w:spacing w:before="0" w:after="0"/>
              <w:ind w:right="165"/>
              <w:rPr>
                <w:sz w:val="20"/>
              </w:rPr>
            </w:pPr>
            <w:r>
              <w:rPr>
                <w:sz w:val="20"/>
              </w:rPr>
              <w:t>CEE:4512</w:t>
            </w:r>
          </w:p>
          <w:p w14:paraId="39E46919" w14:textId="2D8D872A" w:rsidR="00431DC2" w:rsidRDefault="00431DC2" w:rsidP="00336437">
            <w:pPr>
              <w:spacing w:before="0" w:after="0"/>
              <w:ind w:right="165"/>
              <w:rPr>
                <w:sz w:val="20"/>
              </w:rPr>
            </w:pPr>
            <w:r>
              <w:rPr>
                <w:sz w:val="20"/>
              </w:rPr>
              <w:t>IE:4900</w:t>
            </w:r>
          </w:p>
          <w:p w14:paraId="2E1400D6" w14:textId="77777777" w:rsidR="007009E0" w:rsidRDefault="007009E0" w:rsidP="00336437">
            <w:pPr>
              <w:spacing w:before="0" w:after="0"/>
              <w:ind w:right="165"/>
              <w:rPr>
                <w:sz w:val="20"/>
              </w:rPr>
            </w:pPr>
            <w:r>
              <w:rPr>
                <w:sz w:val="20"/>
              </w:rPr>
              <w:t>ME:5114</w:t>
            </w:r>
          </w:p>
          <w:p w14:paraId="484AAC43" w14:textId="2E37CF2F" w:rsidR="007009E0" w:rsidRDefault="007009E0" w:rsidP="00336437">
            <w:pPr>
              <w:spacing w:before="0" w:after="0"/>
              <w:ind w:right="165"/>
              <w:rPr>
                <w:sz w:val="20"/>
              </w:rPr>
            </w:pPr>
            <w:r>
              <w:rPr>
                <w:sz w:val="20"/>
              </w:rPr>
              <w:t>ME:5115</w:t>
            </w:r>
          </w:p>
          <w:p w14:paraId="79913AC2" w14:textId="77777777" w:rsidR="002E7F89" w:rsidRDefault="002E7F89" w:rsidP="00336437">
            <w:pPr>
              <w:spacing w:before="0" w:after="0"/>
              <w:ind w:right="165"/>
              <w:rPr>
                <w:sz w:val="20"/>
              </w:rPr>
            </w:pPr>
            <w:r>
              <w:rPr>
                <w:sz w:val="20"/>
              </w:rPr>
              <w:t>ME:5143</w:t>
            </w:r>
          </w:p>
          <w:p w14:paraId="01923334" w14:textId="2A8E8778" w:rsidR="00656461" w:rsidRPr="001C6E40" w:rsidRDefault="00656461" w:rsidP="00336437">
            <w:pPr>
              <w:spacing w:before="0" w:after="0"/>
              <w:ind w:right="165"/>
              <w:rPr>
                <w:sz w:val="20"/>
              </w:rPr>
            </w:pPr>
            <w:r>
              <w:rPr>
                <w:sz w:val="20"/>
              </w:rPr>
              <w:t>BME:5320</w:t>
            </w:r>
          </w:p>
        </w:tc>
        <w:tc>
          <w:tcPr>
            <w:tcW w:w="5935" w:type="dxa"/>
          </w:tcPr>
          <w:p w14:paraId="4F25C011" w14:textId="77777777" w:rsidR="00EF354E" w:rsidRDefault="00EF354E" w:rsidP="00045767">
            <w:pPr>
              <w:spacing w:before="0" w:after="0"/>
              <w:rPr>
                <w:sz w:val="20"/>
              </w:rPr>
            </w:pPr>
          </w:p>
          <w:p w14:paraId="3578852A" w14:textId="4B8711D6" w:rsidR="00431DC2" w:rsidRDefault="00431DC2" w:rsidP="00045767">
            <w:pPr>
              <w:spacing w:before="0" w:after="0"/>
              <w:rPr>
                <w:sz w:val="20"/>
              </w:rPr>
            </w:pPr>
            <w:r>
              <w:rPr>
                <w:sz w:val="20"/>
              </w:rPr>
              <w:t>Linear Systems I</w:t>
            </w:r>
          </w:p>
          <w:p w14:paraId="3A7B8281" w14:textId="0360D92F" w:rsidR="007009E0" w:rsidRDefault="007009E0" w:rsidP="00045767">
            <w:pPr>
              <w:spacing w:before="0" w:after="0"/>
              <w:rPr>
                <w:sz w:val="20"/>
              </w:rPr>
            </w:pPr>
            <w:r>
              <w:rPr>
                <w:sz w:val="20"/>
              </w:rPr>
              <w:t>Computers in Engineering</w:t>
            </w:r>
          </w:p>
          <w:p w14:paraId="66B60EF0" w14:textId="7F27F1FD" w:rsidR="00483B85" w:rsidRDefault="00483B85" w:rsidP="00045767">
            <w:pPr>
              <w:spacing w:before="0" w:after="0"/>
              <w:rPr>
                <w:sz w:val="20"/>
              </w:rPr>
            </w:pPr>
            <w:r>
              <w:rPr>
                <w:sz w:val="20"/>
              </w:rPr>
              <w:t>Intro to AI and Machine Learning in Engineering</w:t>
            </w:r>
          </w:p>
          <w:p w14:paraId="76463E5D" w14:textId="3643EBB3" w:rsidR="005A3B80" w:rsidRDefault="005A3B80" w:rsidP="00045767">
            <w:pPr>
              <w:spacing w:before="0" w:after="0"/>
              <w:rPr>
                <w:sz w:val="20"/>
              </w:rPr>
            </w:pPr>
            <w:r>
              <w:rPr>
                <w:sz w:val="20"/>
              </w:rPr>
              <w:t>Individual Investigations (</w:t>
            </w:r>
            <w:r w:rsidRPr="005A3B80">
              <w:rPr>
                <w:i/>
                <w:sz w:val="20"/>
              </w:rPr>
              <w:t>usually research</w:t>
            </w:r>
            <w:r>
              <w:rPr>
                <w:sz w:val="20"/>
              </w:rPr>
              <w:t>)</w:t>
            </w:r>
          </w:p>
          <w:p w14:paraId="7FD36F17" w14:textId="77777777" w:rsidR="00C67018" w:rsidRDefault="00EF354E" w:rsidP="00045767">
            <w:pPr>
              <w:spacing w:before="0" w:after="0"/>
              <w:rPr>
                <w:sz w:val="20"/>
              </w:rPr>
            </w:pPr>
            <w:r>
              <w:rPr>
                <w:sz w:val="20"/>
              </w:rPr>
              <w:t>Linear Systems I</w:t>
            </w:r>
          </w:p>
          <w:p w14:paraId="286FCB86" w14:textId="17D2D816" w:rsidR="008318B0" w:rsidRDefault="00EF354E" w:rsidP="00EF354E">
            <w:pPr>
              <w:spacing w:before="0" w:after="0"/>
              <w:rPr>
                <w:sz w:val="20"/>
              </w:rPr>
            </w:pPr>
            <w:r>
              <w:rPr>
                <w:sz w:val="20"/>
              </w:rPr>
              <w:t>Introduction to Software Design</w:t>
            </w:r>
          </w:p>
          <w:p w14:paraId="63DFA8B9" w14:textId="77777777" w:rsidR="004E247F" w:rsidRDefault="004E247F" w:rsidP="00EF354E">
            <w:pPr>
              <w:spacing w:before="0" w:after="0"/>
              <w:rPr>
                <w:sz w:val="20"/>
              </w:rPr>
            </w:pPr>
            <w:r>
              <w:rPr>
                <w:sz w:val="20"/>
              </w:rPr>
              <w:t>Statistical &amp; Computational Analysis of Weather &amp; Climate Data</w:t>
            </w:r>
          </w:p>
          <w:p w14:paraId="41950908" w14:textId="41728CE6" w:rsidR="00431DC2" w:rsidRDefault="00431DC2" w:rsidP="00EF354E">
            <w:pPr>
              <w:spacing w:before="0" w:after="0"/>
              <w:rPr>
                <w:sz w:val="20"/>
              </w:rPr>
            </w:pPr>
            <w:r w:rsidRPr="00431DC2">
              <w:rPr>
                <w:sz w:val="20"/>
              </w:rPr>
              <w:t>Six Sigma Operations and Quality Control</w:t>
            </w:r>
          </w:p>
          <w:p w14:paraId="1658A145" w14:textId="29872B4E" w:rsidR="00EF354E" w:rsidRDefault="00EF354E" w:rsidP="00EF354E">
            <w:pPr>
              <w:spacing w:before="0" w:after="0"/>
              <w:rPr>
                <w:sz w:val="20"/>
              </w:rPr>
            </w:pPr>
            <w:r>
              <w:rPr>
                <w:sz w:val="20"/>
              </w:rPr>
              <w:t>Quality Control</w:t>
            </w:r>
          </w:p>
          <w:p w14:paraId="63DAC8F4" w14:textId="09678BB1" w:rsidR="007009E0" w:rsidRDefault="007009E0" w:rsidP="00EF354E">
            <w:pPr>
              <w:spacing w:before="0" w:after="0"/>
              <w:rPr>
                <w:sz w:val="20"/>
              </w:rPr>
            </w:pPr>
            <w:r w:rsidRPr="007009E0">
              <w:rPr>
                <w:sz w:val="20"/>
              </w:rPr>
              <w:t>Scientific Computing and Machine Learning</w:t>
            </w:r>
          </w:p>
          <w:p w14:paraId="62830BD1" w14:textId="77777777" w:rsidR="007009E0" w:rsidRDefault="007009E0" w:rsidP="00EF354E">
            <w:pPr>
              <w:spacing w:before="0" w:after="0"/>
              <w:rPr>
                <w:sz w:val="20"/>
              </w:rPr>
            </w:pPr>
            <w:r w:rsidRPr="007009E0">
              <w:rPr>
                <w:sz w:val="20"/>
              </w:rPr>
              <w:t xml:space="preserve">Artificial Intelligence in Engineering </w:t>
            </w:r>
          </w:p>
          <w:p w14:paraId="612F824C" w14:textId="2545D367" w:rsidR="003E68AC" w:rsidRDefault="003E68AC" w:rsidP="00EF354E">
            <w:pPr>
              <w:spacing w:before="0" w:after="0"/>
              <w:rPr>
                <w:sz w:val="20"/>
              </w:rPr>
            </w:pPr>
            <w:r>
              <w:rPr>
                <w:sz w:val="20"/>
              </w:rPr>
              <w:t xml:space="preserve">Computational </w:t>
            </w:r>
            <w:r w:rsidR="001B4BEF">
              <w:rPr>
                <w:sz w:val="20"/>
              </w:rPr>
              <w:t>Biochemistry</w:t>
            </w:r>
          </w:p>
          <w:p w14:paraId="76A67A38" w14:textId="00FE3278" w:rsidR="00EF354E" w:rsidRDefault="00EF354E" w:rsidP="00EF354E">
            <w:pPr>
              <w:spacing w:before="0" w:after="0"/>
              <w:rPr>
                <w:sz w:val="20"/>
              </w:rPr>
            </w:pPr>
            <w:r>
              <w:rPr>
                <w:sz w:val="20"/>
              </w:rPr>
              <w:t>Numerical Calculation</w:t>
            </w:r>
            <w:r w:rsidR="00431DC2">
              <w:rPr>
                <w:sz w:val="20"/>
              </w:rPr>
              <w:t>s</w:t>
            </w:r>
          </w:p>
          <w:p w14:paraId="6BABA3A9" w14:textId="087E9859" w:rsidR="00EF354E" w:rsidRDefault="00EF354E" w:rsidP="00EF354E">
            <w:pPr>
              <w:spacing w:before="0" w:after="0"/>
              <w:rPr>
                <w:sz w:val="20"/>
              </w:rPr>
            </w:pPr>
            <w:r>
              <w:rPr>
                <w:sz w:val="20"/>
              </w:rPr>
              <w:t>Engineering Design Optimization</w:t>
            </w:r>
          </w:p>
          <w:p w14:paraId="1621AF47" w14:textId="34DFFE55" w:rsidR="007009E0" w:rsidRDefault="007009E0" w:rsidP="00EF354E">
            <w:pPr>
              <w:spacing w:before="0" w:after="0"/>
              <w:rPr>
                <w:sz w:val="20"/>
              </w:rPr>
            </w:pPr>
            <w:r w:rsidRPr="007009E0">
              <w:rPr>
                <w:sz w:val="20"/>
              </w:rPr>
              <w:t>Nonlinear Control in Robotic Systems</w:t>
            </w:r>
          </w:p>
          <w:p w14:paraId="12A5562F" w14:textId="5EA3415F" w:rsidR="007009E0" w:rsidRDefault="007009E0" w:rsidP="00EF354E">
            <w:pPr>
              <w:spacing w:before="0" w:after="0"/>
              <w:rPr>
                <w:sz w:val="20"/>
              </w:rPr>
            </w:pPr>
            <w:r w:rsidRPr="007009E0">
              <w:rPr>
                <w:sz w:val="20"/>
              </w:rPr>
              <w:t>Cooperative Autonomous Systems</w:t>
            </w:r>
          </w:p>
          <w:p w14:paraId="635CCCB2" w14:textId="60F1BB7B" w:rsidR="002E7F89" w:rsidRDefault="002E7F89" w:rsidP="00EF354E">
            <w:pPr>
              <w:spacing w:before="0" w:after="0"/>
              <w:rPr>
                <w:sz w:val="20"/>
              </w:rPr>
            </w:pPr>
            <w:r>
              <w:rPr>
                <w:sz w:val="20"/>
              </w:rPr>
              <w:t>Computational Fluid and Thermal Engineering</w:t>
            </w:r>
          </w:p>
          <w:p w14:paraId="32B28B33" w14:textId="44377E4E" w:rsidR="00656461" w:rsidRPr="001C6E40" w:rsidRDefault="00656461" w:rsidP="00EF354E">
            <w:pPr>
              <w:spacing w:before="0" w:after="0"/>
              <w:rPr>
                <w:sz w:val="20"/>
              </w:rPr>
            </w:pPr>
            <w:r>
              <w:rPr>
                <w:sz w:val="20"/>
              </w:rPr>
              <w:t>Bioinformatics Techniques</w:t>
            </w:r>
          </w:p>
        </w:tc>
        <w:tc>
          <w:tcPr>
            <w:tcW w:w="815" w:type="dxa"/>
          </w:tcPr>
          <w:p w14:paraId="0692E04C" w14:textId="77777777" w:rsidR="00045767" w:rsidRDefault="00045767" w:rsidP="00563793">
            <w:pPr>
              <w:spacing w:before="0" w:after="0"/>
              <w:ind w:right="-45"/>
              <w:rPr>
                <w:sz w:val="20"/>
              </w:rPr>
            </w:pPr>
          </w:p>
          <w:p w14:paraId="5AF266A6" w14:textId="7C326F67" w:rsidR="00431DC2" w:rsidRDefault="00431DC2" w:rsidP="00336437">
            <w:pPr>
              <w:spacing w:before="0" w:after="0"/>
              <w:ind w:right="-45"/>
              <w:jc w:val="right"/>
              <w:rPr>
                <w:sz w:val="20"/>
              </w:rPr>
            </w:pPr>
            <w:r>
              <w:rPr>
                <w:sz w:val="20"/>
              </w:rPr>
              <w:t xml:space="preserve">3 </w:t>
            </w:r>
            <w:proofErr w:type="spellStart"/>
            <w:r>
              <w:rPr>
                <w:sz w:val="20"/>
              </w:rPr>
              <w:t>s.h.</w:t>
            </w:r>
            <w:proofErr w:type="spellEnd"/>
          </w:p>
          <w:p w14:paraId="4BB38300" w14:textId="17C425FF" w:rsidR="00045767" w:rsidRDefault="00CF115F" w:rsidP="00336437">
            <w:pPr>
              <w:spacing w:before="0" w:after="0"/>
              <w:ind w:right="-45"/>
              <w:jc w:val="right"/>
              <w:rPr>
                <w:sz w:val="20"/>
              </w:rPr>
            </w:pPr>
            <w:r>
              <w:rPr>
                <w:sz w:val="20"/>
              </w:rPr>
              <w:t xml:space="preserve">3 </w:t>
            </w:r>
            <w:proofErr w:type="spellStart"/>
            <w:r>
              <w:rPr>
                <w:sz w:val="20"/>
              </w:rPr>
              <w:t>s.h.</w:t>
            </w:r>
            <w:proofErr w:type="spellEnd"/>
          </w:p>
          <w:p w14:paraId="7D93753B" w14:textId="0069A625" w:rsidR="007009E0" w:rsidRDefault="007009E0" w:rsidP="00336437">
            <w:pPr>
              <w:spacing w:before="0" w:after="0"/>
              <w:ind w:right="-45"/>
              <w:jc w:val="right"/>
              <w:rPr>
                <w:sz w:val="20"/>
              </w:rPr>
            </w:pPr>
            <w:r>
              <w:rPr>
                <w:sz w:val="20"/>
              </w:rPr>
              <w:t xml:space="preserve">3 </w:t>
            </w:r>
            <w:proofErr w:type="spellStart"/>
            <w:r>
              <w:rPr>
                <w:sz w:val="20"/>
              </w:rPr>
              <w:t>s.h.</w:t>
            </w:r>
            <w:proofErr w:type="spellEnd"/>
          </w:p>
          <w:p w14:paraId="3B6FB9B2" w14:textId="606E2BCE" w:rsidR="00483B85" w:rsidRDefault="00483B85" w:rsidP="00336437">
            <w:pPr>
              <w:spacing w:before="0" w:after="0"/>
              <w:ind w:right="-45"/>
              <w:jc w:val="right"/>
              <w:rPr>
                <w:sz w:val="20"/>
              </w:rPr>
            </w:pPr>
            <w:r>
              <w:rPr>
                <w:sz w:val="20"/>
              </w:rPr>
              <w:t xml:space="preserve">3 </w:t>
            </w:r>
            <w:proofErr w:type="spellStart"/>
            <w:r>
              <w:rPr>
                <w:sz w:val="20"/>
              </w:rPr>
              <w:t>s.h.</w:t>
            </w:r>
            <w:proofErr w:type="spellEnd"/>
          </w:p>
          <w:p w14:paraId="413F8F45" w14:textId="7167F004" w:rsidR="005A3B80" w:rsidRDefault="005A3B80" w:rsidP="00336437">
            <w:pPr>
              <w:spacing w:before="0" w:after="0"/>
              <w:ind w:right="-45"/>
              <w:jc w:val="right"/>
              <w:rPr>
                <w:sz w:val="20"/>
              </w:rPr>
            </w:pPr>
            <w:r>
              <w:rPr>
                <w:sz w:val="20"/>
              </w:rPr>
              <w:t xml:space="preserve">1-3 </w:t>
            </w:r>
            <w:proofErr w:type="spellStart"/>
            <w:r>
              <w:rPr>
                <w:sz w:val="20"/>
              </w:rPr>
              <w:t>s.h.</w:t>
            </w:r>
            <w:proofErr w:type="spellEnd"/>
          </w:p>
          <w:p w14:paraId="3E682554" w14:textId="77777777" w:rsidR="008318B0" w:rsidRDefault="004C3232" w:rsidP="00336437">
            <w:pPr>
              <w:spacing w:before="0" w:after="0"/>
              <w:ind w:right="-45"/>
              <w:jc w:val="right"/>
              <w:rPr>
                <w:sz w:val="20"/>
              </w:rPr>
            </w:pPr>
            <w:r>
              <w:rPr>
                <w:sz w:val="20"/>
              </w:rPr>
              <w:t>3</w:t>
            </w:r>
            <w:r w:rsidR="008318B0" w:rsidRPr="004E5169">
              <w:rPr>
                <w:sz w:val="20"/>
              </w:rPr>
              <w:t xml:space="preserve"> </w:t>
            </w:r>
            <w:proofErr w:type="spellStart"/>
            <w:r w:rsidR="008318B0" w:rsidRPr="004E5169">
              <w:rPr>
                <w:sz w:val="20"/>
              </w:rPr>
              <w:t>s.h.</w:t>
            </w:r>
            <w:proofErr w:type="spellEnd"/>
          </w:p>
          <w:p w14:paraId="3C6CEA7F" w14:textId="77777777" w:rsidR="005A3B80" w:rsidRDefault="00054E3D" w:rsidP="00336437">
            <w:pPr>
              <w:spacing w:before="0" w:after="0"/>
              <w:ind w:right="-45"/>
              <w:jc w:val="right"/>
              <w:rPr>
                <w:sz w:val="20"/>
              </w:rPr>
            </w:pPr>
            <w:r>
              <w:rPr>
                <w:sz w:val="20"/>
              </w:rPr>
              <w:t xml:space="preserve">3 </w:t>
            </w:r>
            <w:proofErr w:type="spellStart"/>
            <w:r>
              <w:rPr>
                <w:sz w:val="20"/>
              </w:rPr>
              <w:t>s.h.</w:t>
            </w:r>
            <w:proofErr w:type="spellEnd"/>
          </w:p>
          <w:p w14:paraId="212522FC" w14:textId="77777777" w:rsidR="00EF354E" w:rsidRDefault="00EF354E" w:rsidP="00336437">
            <w:pPr>
              <w:spacing w:before="0" w:after="0"/>
              <w:ind w:right="-45"/>
              <w:jc w:val="right"/>
              <w:rPr>
                <w:sz w:val="20"/>
              </w:rPr>
            </w:pPr>
            <w:r>
              <w:rPr>
                <w:sz w:val="20"/>
              </w:rPr>
              <w:t xml:space="preserve">3 </w:t>
            </w:r>
            <w:proofErr w:type="spellStart"/>
            <w:r>
              <w:rPr>
                <w:sz w:val="20"/>
              </w:rPr>
              <w:t>s.h.</w:t>
            </w:r>
            <w:proofErr w:type="spellEnd"/>
          </w:p>
          <w:p w14:paraId="3B506009" w14:textId="77777777" w:rsidR="007009E0" w:rsidRDefault="007009E0" w:rsidP="00336437">
            <w:pPr>
              <w:spacing w:before="0" w:after="0"/>
              <w:ind w:right="-45"/>
              <w:jc w:val="right"/>
              <w:rPr>
                <w:sz w:val="20"/>
              </w:rPr>
            </w:pPr>
            <w:r>
              <w:rPr>
                <w:sz w:val="20"/>
              </w:rPr>
              <w:t xml:space="preserve">3 </w:t>
            </w:r>
            <w:proofErr w:type="spellStart"/>
            <w:r>
              <w:rPr>
                <w:sz w:val="20"/>
              </w:rPr>
              <w:t>s.h.</w:t>
            </w:r>
            <w:proofErr w:type="spellEnd"/>
          </w:p>
          <w:p w14:paraId="310CF243" w14:textId="77777777" w:rsidR="007009E0" w:rsidRDefault="007009E0" w:rsidP="00336437">
            <w:pPr>
              <w:spacing w:before="0" w:after="0"/>
              <w:ind w:right="-45"/>
              <w:jc w:val="right"/>
              <w:rPr>
                <w:sz w:val="20"/>
              </w:rPr>
            </w:pPr>
            <w:r>
              <w:rPr>
                <w:sz w:val="20"/>
              </w:rPr>
              <w:t xml:space="preserve">3 </w:t>
            </w:r>
            <w:proofErr w:type="spellStart"/>
            <w:r>
              <w:rPr>
                <w:sz w:val="20"/>
              </w:rPr>
              <w:t>s.h.</w:t>
            </w:r>
            <w:proofErr w:type="spellEnd"/>
          </w:p>
          <w:p w14:paraId="28BBF31E" w14:textId="1B33E60B" w:rsidR="00EF354E" w:rsidRDefault="00EF354E" w:rsidP="00336437">
            <w:pPr>
              <w:spacing w:before="0" w:after="0"/>
              <w:ind w:right="-45"/>
              <w:jc w:val="right"/>
              <w:rPr>
                <w:sz w:val="20"/>
              </w:rPr>
            </w:pPr>
            <w:r>
              <w:rPr>
                <w:sz w:val="20"/>
              </w:rPr>
              <w:t xml:space="preserve">3 </w:t>
            </w:r>
            <w:proofErr w:type="spellStart"/>
            <w:r>
              <w:rPr>
                <w:sz w:val="20"/>
              </w:rPr>
              <w:t>s.h.</w:t>
            </w:r>
            <w:proofErr w:type="spellEnd"/>
          </w:p>
          <w:p w14:paraId="4D6A8A02" w14:textId="77777777" w:rsidR="00EF354E" w:rsidRDefault="00EF354E" w:rsidP="00336437">
            <w:pPr>
              <w:spacing w:before="0" w:after="0"/>
              <w:ind w:right="-45"/>
              <w:jc w:val="right"/>
              <w:rPr>
                <w:sz w:val="20"/>
              </w:rPr>
            </w:pPr>
            <w:r>
              <w:rPr>
                <w:sz w:val="20"/>
              </w:rPr>
              <w:t xml:space="preserve">3 </w:t>
            </w:r>
            <w:proofErr w:type="spellStart"/>
            <w:r>
              <w:rPr>
                <w:sz w:val="20"/>
              </w:rPr>
              <w:t>s.h.</w:t>
            </w:r>
            <w:proofErr w:type="spellEnd"/>
          </w:p>
          <w:p w14:paraId="0B3D4CD7" w14:textId="77777777" w:rsidR="002E7F89" w:rsidRDefault="002E7F89" w:rsidP="00336437">
            <w:pPr>
              <w:spacing w:before="0" w:after="0"/>
              <w:ind w:right="-45"/>
              <w:jc w:val="right"/>
              <w:rPr>
                <w:sz w:val="20"/>
              </w:rPr>
            </w:pPr>
            <w:r>
              <w:rPr>
                <w:sz w:val="20"/>
              </w:rPr>
              <w:t xml:space="preserve">3 </w:t>
            </w:r>
            <w:proofErr w:type="spellStart"/>
            <w:r>
              <w:rPr>
                <w:sz w:val="20"/>
              </w:rPr>
              <w:t>s.h.</w:t>
            </w:r>
            <w:proofErr w:type="spellEnd"/>
          </w:p>
          <w:p w14:paraId="0BA937E8" w14:textId="621FC30F" w:rsidR="007009E0" w:rsidRDefault="007009E0" w:rsidP="007009E0">
            <w:pPr>
              <w:spacing w:before="0" w:after="0"/>
              <w:ind w:right="-45"/>
              <w:jc w:val="right"/>
              <w:rPr>
                <w:sz w:val="20"/>
              </w:rPr>
            </w:pPr>
            <w:r>
              <w:rPr>
                <w:sz w:val="20"/>
              </w:rPr>
              <w:t xml:space="preserve">3 </w:t>
            </w:r>
            <w:proofErr w:type="spellStart"/>
            <w:r>
              <w:rPr>
                <w:sz w:val="20"/>
              </w:rPr>
              <w:t>s.h.</w:t>
            </w:r>
            <w:proofErr w:type="spellEnd"/>
          </w:p>
          <w:p w14:paraId="7E5243E5" w14:textId="2E18E22A" w:rsidR="007009E0" w:rsidRDefault="007009E0" w:rsidP="007009E0">
            <w:pPr>
              <w:spacing w:before="0" w:after="0"/>
              <w:ind w:right="-45"/>
              <w:jc w:val="right"/>
              <w:rPr>
                <w:sz w:val="20"/>
              </w:rPr>
            </w:pPr>
            <w:r>
              <w:rPr>
                <w:sz w:val="20"/>
              </w:rPr>
              <w:t xml:space="preserve">3 </w:t>
            </w:r>
            <w:proofErr w:type="spellStart"/>
            <w:r>
              <w:rPr>
                <w:sz w:val="20"/>
              </w:rPr>
              <w:t>s.h.</w:t>
            </w:r>
            <w:proofErr w:type="spellEnd"/>
          </w:p>
          <w:p w14:paraId="2111A006" w14:textId="77777777" w:rsidR="004E247F" w:rsidRDefault="004E247F" w:rsidP="007009E0">
            <w:pPr>
              <w:spacing w:before="0" w:after="0"/>
              <w:ind w:right="-45"/>
              <w:jc w:val="right"/>
              <w:rPr>
                <w:sz w:val="20"/>
              </w:rPr>
            </w:pPr>
            <w:r>
              <w:rPr>
                <w:sz w:val="20"/>
              </w:rPr>
              <w:t xml:space="preserve">3 </w:t>
            </w:r>
            <w:proofErr w:type="spellStart"/>
            <w:r>
              <w:rPr>
                <w:sz w:val="20"/>
              </w:rPr>
              <w:t>s.h.</w:t>
            </w:r>
            <w:proofErr w:type="spellEnd"/>
          </w:p>
          <w:p w14:paraId="6E62277D" w14:textId="784DA418" w:rsidR="00656461" w:rsidRPr="004E5169" w:rsidRDefault="00656461" w:rsidP="007009E0">
            <w:pPr>
              <w:spacing w:before="0" w:after="0"/>
              <w:ind w:right="-45"/>
              <w:jc w:val="right"/>
              <w:rPr>
                <w:sz w:val="20"/>
              </w:rPr>
            </w:pPr>
            <w:r>
              <w:rPr>
                <w:sz w:val="20"/>
              </w:rPr>
              <w:t xml:space="preserve">3 </w:t>
            </w:r>
            <w:proofErr w:type="spellStart"/>
            <w:r>
              <w:rPr>
                <w:sz w:val="20"/>
              </w:rPr>
              <w:t>s.h.</w:t>
            </w:r>
            <w:proofErr w:type="spellEnd"/>
          </w:p>
        </w:tc>
      </w:tr>
      <w:tr w:rsidR="004006D0" w:rsidRPr="004E5169" w14:paraId="376AA352" w14:textId="77777777" w:rsidTr="00336437">
        <w:tc>
          <w:tcPr>
            <w:tcW w:w="2520" w:type="dxa"/>
          </w:tcPr>
          <w:p w14:paraId="72C7B2E8" w14:textId="49404A0F" w:rsidR="004006D0" w:rsidRPr="004006D0" w:rsidRDefault="004006D0" w:rsidP="00F73A85">
            <w:pPr>
              <w:spacing w:before="0" w:after="0"/>
              <w:ind w:right="165"/>
              <w:rPr>
                <w:bCs/>
                <w:sz w:val="20"/>
              </w:rPr>
            </w:pPr>
            <w:r>
              <w:rPr>
                <w:bCs/>
                <w:sz w:val="20"/>
              </w:rPr>
              <w:t>CBE:5120</w:t>
            </w:r>
          </w:p>
        </w:tc>
        <w:tc>
          <w:tcPr>
            <w:tcW w:w="5935" w:type="dxa"/>
          </w:tcPr>
          <w:p w14:paraId="722753A8" w14:textId="509556A0" w:rsidR="004006D0" w:rsidRDefault="004006D0" w:rsidP="00045767">
            <w:pPr>
              <w:spacing w:before="0" w:after="0"/>
              <w:rPr>
                <w:sz w:val="20"/>
              </w:rPr>
            </w:pPr>
            <w:r w:rsidRPr="004006D0">
              <w:rPr>
                <w:sz w:val="20"/>
              </w:rPr>
              <w:t>Data Science in Chemical and Engineering Systems</w:t>
            </w:r>
          </w:p>
        </w:tc>
        <w:tc>
          <w:tcPr>
            <w:tcW w:w="815" w:type="dxa"/>
          </w:tcPr>
          <w:p w14:paraId="69C14B17" w14:textId="4154AE70" w:rsidR="004006D0" w:rsidRDefault="004006D0" w:rsidP="004006D0">
            <w:pPr>
              <w:spacing w:before="0" w:after="0"/>
              <w:ind w:right="-45"/>
              <w:jc w:val="right"/>
              <w:rPr>
                <w:sz w:val="20"/>
              </w:rPr>
            </w:pPr>
            <w:r>
              <w:rPr>
                <w:sz w:val="20"/>
              </w:rPr>
              <w:t xml:space="preserve">3 </w:t>
            </w:r>
            <w:proofErr w:type="spellStart"/>
            <w:r>
              <w:rPr>
                <w:sz w:val="20"/>
              </w:rPr>
              <w:t>s.h.</w:t>
            </w:r>
            <w:proofErr w:type="spellEnd"/>
          </w:p>
        </w:tc>
      </w:tr>
      <w:tr w:rsidR="0006149C" w:rsidRPr="004E5169" w14:paraId="58CB997C" w14:textId="77777777" w:rsidTr="00336437">
        <w:tc>
          <w:tcPr>
            <w:tcW w:w="2520" w:type="dxa"/>
          </w:tcPr>
          <w:p w14:paraId="61FED82F" w14:textId="77777777" w:rsidR="00563793" w:rsidRDefault="002E7F89" w:rsidP="00336437">
            <w:pPr>
              <w:spacing w:before="0" w:after="0"/>
              <w:ind w:right="165"/>
              <w:rPr>
                <w:sz w:val="20"/>
              </w:rPr>
            </w:pPr>
            <w:r w:rsidRPr="002E7F89">
              <w:rPr>
                <w:sz w:val="20"/>
              </w:rPr>
              <w:t>ECE:</w:t>
            </w:r>
            <w:r>
              <w:rPr>
                <w:sz w:val="20"/>
              </w:rPr>
              <w:t>5330</w:t>
            </w:r>
          </w:p>
          <w:p w14:paraId="08B864C9" w14:textId="77777777" w:rsidR="004E247F" w:rsidRDefault="004E247F" w:rsidP="00336437">
            <w:pPr>
              <w:spacing w:before="0" w:after="0"/>
              <w:ind w:right="165"/>
              <w:rPr>
                <w:sz w:val="20"/>
              </w:rPr>
            </w:pPr>
            <w:r>
              <w:rPr>
                <w:sz w:val="20"/>
              </w:rPr>
              <w:t>CBE:5417</w:t>
            </w:r>
          </w:p>
          <w:p w14:paraId="24FF211A" w14:textId="77777777" w:rsidR="005374E5" w:rsidRDefault="005374E5" w:rsidP="00336437">
            <w:pPr>
              <w:spacing w:before="0" w:after="0"/>
              <w:ind w:right="165"/>
              <w:rPr>
                <w:sz w:val="20"/>
              </w:rPr>
            </w:pPr>
            <w:r>
              <w:rPr>
                <w:sz w:val="20"/>
              </w:rPr>
              <w:t>ECE:5420</w:t>
            </w:r>
          </w:p>
          <w:p w14:paraId="6AA5B11E" w14:textId="77777777" w:rsidR="004E247F" w:rsidRPr="002E7F89" w:rsidRDefault="001B4BEF" w:rsidP="00336437">
            <w:pPr>
              <w:spacing w:before="0" w:after="0"/>
              <w:ind w:right="165"/>
              <w:rPr>
                <w:sz w:val="20"/>
              </w:rPr>
            </w:pPr>
            <w:r>
              <w:rPr>
                <w:sz w:val="20"/>
              </w:rPr>
              <w:t>CBE:5426</w:t>
            </w:r>
          </w:p>
        </w:tc>
        <w:tc>
          <w:tcPr>
            <w:tcW w:w="5935" w:type="dxa"/>
          </w:tcPr>
          <w:p w14:paraId="7188C175" w14:textId="35F5E2F2" w:rsidR="00563793" w:rsidRDefault="002E7F89" w:rsidP="00045767">
            <w:pPr>
              <w:spacing w:before="0" w:after="0"/>
              <w:rPr>
                <w:sz w:val="20"/>
              </w:rPr>
            </w:pPr>
            <w:r w:rsidRPr="002E7F89">
              <w:rPr>
                <w:sz w:val="20"/>
              </w:rPr>
              <w:t>Graph Algorithms &amp; Combinatorial Optimization</w:t>
            </w:r>
          </w:p>
          <w:p w14:paraId="2672A57C" w14:textId="7610DC87" w:rsidR="004E247F" w:rsidRDefault="004E247F" w:rsidP="00045767">
            <w:pPr>
              <w:spacing w:before="0" w:after="0"/>
              <w:rPr>
                <w:sz w:val="20"/>
              </w:rPr>
            </w:pPr>
            <w:r>
              <w:rPr>
                <w:sz w:val="20"/>
              </w:rPr>
              <w:t>Physical Meteorology &amp; Atmospheric Radiative Transfer</w:t>
            </w:r>
          </w:p>
          <w:p w14:paraId="174342D1" w14:textId="77777777" w:rsidR="005374E5" w:rsidRDefault="005374E5" w:rsidP="00045767">
            <w:pPr>
              <w:spacing w:before="0" w:after="0"/>
              <w:rPr>
                <w:sz w:val="20"/>
              </w:rPr>
            </w:pPr>
            <w:r>
              <w:rPr>
                <w:sz w:val="20"/>
              </w:rPr>
              <w:t>Power Electronics</w:t>
            </w:r>
          </w:p>
          <w:p w14:paraId="0A670B52" w14:textId="43996D70" w:rsidR="004E247F" w:rsidRPr="002E7F89" w:rsidRDefault="001B4BEF" w:rsidP="00045767">
            <w:pPr>
              <w:spacing w:before="0" w:after="0"/>
              <w:rPr>
                <w:sz w:val="20"/>
              </w:rPr>
            </w:pPr>
            <w:r>
              <w:rPr>
                <w:sz w:val="20"/>
              </w:rPr>
              <w:t>Atmospheric Chemistry and Physics</w:t>
            </w:r>
          </w:p>
        </w:tc>
        <w:tc>
          <w:tcPr>
            <w:tcW w:w="815" w:type="dxa"/>
          </w:tcPr>
          <w:p w14:paraId="2E29EF87" w14:textId="77777777" w:rsidR="00563793" w:rsidRDefault="002E7F89" w:rsidP="00336437">
            <w:pPr>
              <w:spacing w:before="0" w:after="0"/>
              <w:ind w:right="-45"/>
              <w:jc w:val="right"/>
              <w:rPr>
                <w:sz w:val="20"/>
              </w:rPr>
            </w:pPr>
            <w:r>
              <w:rPr>
                <w:sz w:val="20"/>
              </w:rPr>
              <w:t xml:space="preserve">3 </w:t>
            </w:r>
            <w:proofErr w:type="spellStart"/>
            <w:r>
              <w:rPr>
                <w:sz w:val="20"/>
              </w:rPr>
              <w:t>s.h.</w:t>
            </w:r>
            <w:proofErr w:type="spellEnd"/>
          </w:p>
          <w:p w14:paraId="19D6E45D" w14:textId="77777777" w:rsidR="005374E5" w:rsidRDefault="005374E5" w:rsidP="00336437">
            <w:pPr>
              <w:spacing w:before="0" w:after="0"/>
              <w:ind w:right="-45"/>
              <w:jc w:val="right"/>
              <w:rPr>
                <w:sz w:val="20"/>
              </w:rPr>
            </w:pPr>
            <w:r>
              <w:rPr>
                <w:sz w:val="20"/>
              </w:rPr>
              <w:t xml:space="preserve">3 </w:t>
            </w:r>
            <w:proofErr w:type="spellStart"/>
            <w:r>
              <w:rPr>
                <w:sz w:val="20"/>
              </w:rPr>
              <w:t>s.h.</w:t>
            </w:r>
            <w:proofErr w:type="spellEnd"/>
          </w:p>
          <w:p w14:paraId="640380DA" w14:textId="77777777" w:rsidR="004E247F" w:rsidRDefault="004E247F" w:rsidP="00336437">
            <w:pPr>
              <w:spacing w:before="0" w:after="0"/>
              <w:ind w:right="-45"/>
              <w:jc w:val="right"/>
              <w:rPr>
                <w:sz w:val="20"/>
              </w:rPr>
            </w:pPr>
            <w:r>
              <w:rPr>
                <w:sz w:val="20"/>
              </w:rPr>
              <w:t xml:space="preserve">3 </w:t>
            </w:r>
            <w:proofErr w:type="spellStart"/>
            <w:r>
              <w:rPr>
                <w:sz w:val="20"/>
              </w:rPr>
              <w:t>s.h.</w:t>
            </w:r>
            <w:proofErr w:type="spellEnd"/>
          </w:p>
          <w:p w14:paraId="75730674" w14:textId="77777777" w:rsidR="004E247F" w:rsidRPr="004E5169" w:rsidRDefault="004E247F" w:rsidP="00336437">
            <w:pPr>
              <w:spacing w:before="0" w:after="0"/>
              <w:ind w:right="-45"/>
              <w:jc w:val="right"/>
              <w:rPr>
                <w:sz w:val="20"/>
              </w:rPr>
            </w:pPr>
            <w:r>
              <w:rPr>
                <w:sz w:val="20"/>
              </w:rPr>
              <w:t xml:space="preserve">3 </w:t>
            </w:r>
            <w:proofErr w:type="spellStart"/>
            <w:r>
              <w:rPr>
                <w:sz w:val="20"/>
              </w:rPr>
              <w:t>s.h.</w:t>
            </w:r>
            <w:proofErr w:type="spellEnd"/>
          </w:p>
        </w:tc>
      </w:tr>
      <w:tr w:rsidR="00563793" w:rsidRPr="004E5169" w14:paraId="34045FFD" w14:textId="77777777" w:rsidTr="00336437">
        <w:tc>
          <w:tcPr>
            <w:tcW w:w="2520" w:type="dxa"/>
          </w:tcPr>
          <w:p w14:paraId="15CC01F1" w14:textId="77777777" w:rsidR="00563793" w:rsidRDefault="00563793" w:rsidP="00563793">
            <w:pPr>
              <w:spacing w:before="0" w:after="0"/>
              <w:ind w:right="165" w:hanging="15"/>
              <w:jc w:val="center"/>
              <w:rPr>
                <w:sz w:val="20"/>
              </w:rPr>
            </w:pPr>
          </w:p>
          <w:p w14:paraId="4E733080" w14:textId="77777777" w:rsidR="00563793" w:rsidRPr="00563793" w:rsidRDefault="00563793" w:rsidP="00F73A85">
            <w:pPr>
              <w:spacing w:before="0" w:after="0"/>
              <w:ind w:right="165" w:hanging="15"/>
              <w:rPr>
                <w:b/>
                <w:color w:val="0070C0"/>
                <w:sz w:val="20"/>
              </w:rPr>
            </w:pPr>
            <w:r w:rsidRPr="004E5169">
              <w:rPr>
                <w:b/>
                <w:color w:val="0000FF"/>
                <w:sz w:val="20"/>
              </w:rPr>
              <w:t>Science Electives</w:t>
            </w:r>
          </w:p>
          <w:p w14:paraId="34186FF3" w14:textId="77777777" w:rsidR="00563793" w:rsidRDefault="00EF354E" w:rsidP="00EF354E">
            <w:pPr>
              <w:spacing w:before="0" w:after="0"/>
              <w:ind w:right="165"/>
              <w:rPr>
                <w:sz w:val="20"/>
              </w:rPr>
            </w:pPr>
            <w:r>
              <w:rPr>
                <w:sz w:val="20"/>
              </w:rPr>
              <w:t>CS:2110</w:t>
            </w:r>
          </w:p>
          <w:p w14:paraId="288B81C3" w14:textId="77777777" w:rsidR="005374E5" w:rsidRDefault="005374E5" w:rsidP="00EF354E">
            <w:pPr>
              <w:spacing w:before="0" w:after="0"/>
              <w:ind w:right="165"/>
              <w:rPr>
                <w:sz w:val="20"/>
              </w:rPr>
            </w:pPr>
            <w:r>
              <w:rPr>
                <w:sz w:val="20"/>
              </w:rPr>
              <w:t>CS:2210</w:t>
            </w:r>
          </w:p>
          <w:p w14:paraId="0AFDF06F" w14:textId="77777777" w:rsidR="005374E5" w:rsidRDefault="005374E5" w:rsidP="00EF354E">
            <w:pPr>
              <w:spacing w:before="0" w:after="0"/>
              <w:ind w:right="165"/>
              <w:rPr>
                <w:sz w:val="20"/>
              </w:rPr>
            </w:pPr>
            <w:r>
              <w:rPr>
                <w:sz w:val="20"/>
              </w:rPr>
              <w:t>CS:2230</w:t>
            </w:r>
          </w:p>
          <w:p w14:paraId="4AFD7697" w14:textId="77777777" w:rsidR="00563793" w:rsidRDefault="00EF354E" w:rsidP="00336437">
            <w:pPr>
              <w:spacing w:before="0" w:after="0"/>
              <w:ind w:right="165" w:hanging="15"/>
              <w:rPr>
                <w:sz w:val="20"/>
              </w:rPr>
            </w:pPr>
            <w:r>
              <w:rPr>
                <w:sz w:val="20"/>
              </w:rPr>
              <w:t>CS:3110</w:t>
            </w:r>
          </w:p>
          <w:p w14:paraId="1838EDB7" w14:textId="77777777" w:rsidR="00D94E20" w:rsidRDefault="00D94E20" w:rsidP="00336437">
            <w:pPr>
              <w:spacing w:before="0" w:after="0"/>
              <w:ind w:right="165" w:hanging="15"/>
              <w:rPr>
                <w:sz w:val="20"/>
              </w:rPr>
            </w:pPr>
            <w:r>
              <w:rPr>
                <w:sz w:val="20"/>
              </w:rPr>
              <w:t>CS:3330</w:t>
            </w:r>
          </w:p>
          <w:p w14:paraId="78BB5565" w14:textId="4BF885FC" w:rsidR="002812D9" w:rsidRDefault="002812D9" w:rsidP="00336437">
            <w:pPr>
              <w:spacing w:before="0" w:after="0"/>
              <w:ind w:right="165" w:hanging="15"/>
              <w:rPr>
                <w:sz w:val="20"/>
              </w:rPr>
            </w:pPr>
            <w:r>
              <w:rPr>
                <w:sz w:val="20"/>
              </w:rPr>
              <w:t>MSCI:3500</w:t>
            </w:r>
          </w:p>
          <w:p w14:paraId="45C7FC07" w14:textId="77777777" w:rsidR="00EF354E" w:rsidRDefault="00EF354E" w:rsidP="00336437">
            <w:pPr>
              <w:spacing w:before="0" w:after="0"/>
              <w:ind w:right="165" w:hanging="15"/>
              <w:rPr>
                <w:sz w:val="20"/>
              </w:rPr>
            </w:pPr>
            <w:r>
              <w:rPr>
                <w:sz w:val="20"/>
              </w:rPr>
              <w:t>MATH:3770</w:t>
            </w:r>
          </w:p>
          <w:p w14:paraId="241C6798" w14:textId="77777777" w:rsidR="003E68AC" w:rsidRDefault="003E68AC" w:rsidP="00336437">
            <w:pPr>
              <w:spacing w:before="0" w:after="0"/>
              <w:ind w:right="165" w:hanging="15"/>
              <w:rPr>
                <w:sz w:val="20"/>
              </w:rPr>
            </w:pPr>
            <w:r>
              <w:rPr>
                <w:sz w:val="20"/>
              </w:rPr>
              <w:t>MSCI:3800</w:t>
            </w:r>
          </w:p>
          <w:p w14:paraId="70BEFDE5" w14:textId="77777777" w:rsidR="00563793" w:rsidRDefault="00EF354E" w:rsidP="00336437">
            <w:pPr>
              <w:spacing w:before="0" w:after="0"/>
              <w:ind w:right="165" w:hanging="15"/>
              <w:rPr>
                <w:sz w:val="20"/>
              </w:rPr>
            </w:pPr>
            <w:r>
              <w:rPr>
                <w:sz w:val="20"/>
              </w:rPr>
              <w:t>MATH:3800</w:t>
            </w:r>
          </w:p>
          <w:p w14:paraId="6A1F2590" w14:textId="77777777" w:rsidR="002812D9" w:rsidRDefault="002812D9" w:rsidP="00336437">
            <w:pPr>
              <w:spacing w:before="0" w:after="0"/>
              <w:ind w:right="165" w:hanging="15"/>
              <w:rPr>
                <w:sz w:val="20"/>
              </w:rPr>
            </w:pPr>
            <w:r>
              <w:rPr>
                <w:sz w:val="20"/>
              </w:rPr>
              <w:t>ACCT:4200</w:t>
            </w:r>
          </w:p>
          <w:p w14:paraId="3689A580" w14:textId="6A372CBD" w:rsidR="00656461" w:rsidRDefault="00656461" w:rsidP="00336437">
            <w:pPr>
              <w:spacing w:before="0" w:after="0"/>
              <w:ind w:right="165" w:hanging="15"/>
              <w:rPr>
                <w:sz w:val="20"/>
              </w:rPr>
            </w:pPr>
            <w:r>
              <w:rPr>
                <w:sz w:val="20"/>
              </w:rPr>
              <w:t>BIOL:4213</w:t>
            </w:r>
          </w:p>
          <w:p w14:paraId="47F0EA64" w14:textId="4964AE90" w:rsidR="002812D9" w:rsidRDefault="002812D9" w:rsidP="00336437">
            <w:pPr>
              <w:spacing w:before="0" w:after="0"/>
              <w:ind w:right="165" w:hanging="15"/>
              <w:rPr>
                <w:sz w:val="20"/>
              </w:rPr>
            </w:pPr>
            <w:r>
              <w:rPr>
                <w:sz w:val="20"/>
              </w:rPr>
              <w:t>STAT:4740</w:t>
            </w:r>
          </w:p>
          <w:p w14:paraId="005CD972" w14:textId="77777777" w:rsidR="003E68AC" w:rsidRDefault="003E68AC" w:rsidP="00336437">
            <w:pPr>
              <w:spacing w:before="0" w:after="0"/>
              <w:ind w:right="165" w:hanging="15"/>
              <w:rPr>
                <w:sz w:val="20"/>
              </w:rPr>
            </w:pPr>
            <w:r>
              <w:rPr>
                <w:sz w:val="20"/>
              </w:rPr>
              <w:t>CHEM:4480</w:t>
            </w:r>
          </w:p>
          <w:p w14:paraId="050E9919" w14:textId="77777777" w:rsidR="001B4BEF" w:rsidRDefault="001B4BEF" w:rsidP="00336437">
            <w:pPr>
              <w:spacing w:before="0" w:after="0"/>
              <w:ind w:right="165" w:hanging="15"/>
              <w:rPr>
                <w:sz w:val="20"/>
              </w:rPr>
            </w:pPr>
            <w:r>
              <w:rPr>
                <w:sz w:val="20"/>
              </w:rPr>
              <w:t>BIOL:5320</w:t>
            </w:r>
          </w:p>
          <w:p w14:paraId="1C140DC8" w14:textId="77777777" w:rsidR="001B4BEF" w:rsidRDefault="001B4BEF" w:rsidP="00336437">
            <w:pPr>
              <w:spacing w:before="0" w:after="0"/>
              <w:ind w:right="165" w:hanging="15"/>
              <w:rPr>
                <w:sz w:val="20"/>
              </w:rPr>
            </w:pPr>
            <w:r>
              <w:rPr>
                <w:sz w:val="20"/>
              </w:rPr>
              <w:t>CHEM:5431</w:t>
            </w:r>
          </w:p>
          <w:p w14:paraId="48616E42" w14:textId="77777777" w:rsidR="00755438" w:rsidRDefault="005374E5" w:rsidP="00336437">
            <w:pPr>
              <w:spacing w:before="0" w:after="0"/>
              <w:ind w:right="165" w:hanging="15"/>
              <w:rPr>
                <w:sz w:val="20"/>
              </w:rPr>
            </w:pPr>
            <w:r>
              <w:rPr>
                <w:sz w:val="20"/>
              </w:rPr>
              <w:t>MATH:5600</w:t>
            </w:r>
          </w:p>
          <w:p w14:paraId="5CCFC144" w14:textId="77777777" w:rsidR="001B4BEF" w:rsidRDefault="001B4BEF" w:rsidP="00336437">
            <w:pPr>
              <w:spacing w:before="0" w:after="0"/>
              <w:ind w:right="165" w:hanging="15"/>
              <w:rPr>
                <w:sz w:val="20"/>
              </w:rPr>
            </w:pPr>
            <w:r>
              <w:rPr>
                <w:sz w:val="20"/>
              </w:rPr>
              <w:t>MATH:5700</w:t>
            </w:r>
          </w:p>
        </w:tc>
        <w:tc>
          <w:tcPr>
            <w:tcW w:w="5935" w:type="dxa"/>
          </w:tcPr>
          <w:p w14:paraId="2936236C" w14:textId="77777777" w:rsidR="00563793" w:rsidRDefault="00563793" w:rsidP="00563793">
            <w:pPr>
              <w:spacing w:before="0" w:after="0"/>
              <w:ind w:left="-30" w:firstLine="30"/>
              <w:rPr>
                <w:sz w:val="20"/>
              </w:rPr>
            </w:pPr>
          </w:p>
          <w:p w14:paraId="1CF9B849" w14:textId="77777777" w:rsidR="00563793" w:rsidRDefault="00563793" w:rsidP="00563793">
            <w:pPr>
              <w:spacing w:before="0" w:after="0"/>
              <w:ind w:left="-30" w:firstLine="30"/>
              <w:rPr>
                <w:sz w:val="20"/>
              </w:rPr>
            </w:pPr>
          </w:p>
          <w:p w14:paraId="331F7806" w14:textId="70084471" w:rsidR="00563793" w:rsidRDefault="00EF354E" w:rsidP="00336437">
            <w:pPr>
              <w:spacing w:before="0" w:after="0"/>
              <w:ind w:left="-30" w:firstLine="30"/>
              <w:rPr>
                <w:sz w:val="20"/>
              </w:rPr>
            </w:pPr>
            <w:r>
              <w:rPr>
                <w:sz w:val="20"/>
              </w:rPr>
              <w:t>Programming for Informatics</w:t>
            </w:r>
          </w:p>
          <w:p w14:paraId="594C5E29" w14:textId="0B67B22F" w:rsidR="005374E5" w:rsidRDefault="005374E5" w:rsidP="00336437">
            <w:pPr>
              <w:spacing w:before="0" w:after="0"/>
              <w:ind w:left="-30" w:firstLine="30"/>
              <w:rPr>
                <w:sz w:val="20"/>
              </w:rPr>
            </w:pPr>
            <w:r>
              <w:rPr>
                <w:sz w:val="20"/>
              </w:rPr>
              <w:t>Discrete Structures</w:t>
            </w:r>
          </w:p>
          <w:p w14:paraId="61C53EE2" w14:textId="0BF98063" w:rsidR="005374E5" w:rsidRDefault="005374E5" w:rsidP="00336437">
            <w:pPr>
              <w:spacing w:before="0" w:after="0"/>
              <w:ind w:left="-30" w:firstLine="30"/>
              <w:rPr>
                <w:sz w:val="20"/>
              </w:rPr>
            </w:pPr>
            <w:r w:rsidRPr="005374E5">
              <w:rPr>
                <w:sz w:val="20"/>
              </w:rPr>
              <w:t>Computer Science II: Data Structures</w:t>
            </w:r>
          </w:p>
          <w:p w14:paraId="670A44D5" w14:textId="69DA56D7" w:rsidR="00563793" w:rsidRDefault="00EF354E" w:rsidP="00336437">
            <w:pPr>
              <w:spacing w:before="0" w:after="0"/>
              <w:ind w:left="-30" w:firstLine="30"/>
              <w:rPr>
                <w:sz w:val="20"/>
              </w:rPr>
            </w:pPr>
            <w:r>
              <w:rPr>
                <w:sz w:val="20"/>
              </w:rPr>
              <w:t>Introduction to Informatics</w:t>
            </w:r>
          </w:p>
          <w:p w14:paraId="4CEA1696" w14:textId="77545593" w:rsidR="00D94E20" w:rsidRDefault="00D94E20" w:rsidP="00336437">
            <w:pPr>
              <w:spacing w:before="0" w:after="0"/>
              <w:ind w:left="-30" w:firstLine="30"/>
              <w:rPr>
                <w:sz w:val="20"/>
              </w:rPr>
            </w:pPr>
            <w:r>
              <w:rPr>
                <w:sz w:val="20"/>
              </w:rPr>
              <w:t>Algorithms</w:t>
            </w:r>
          </w:p>
          <w:p w14:paraId="0FFF8C54" w14:textId="59A97158" w:rsidR="002812D9" w:rsidRDefault="002812D9" w:rsidP="00336437">
            <w:pPr>
              <w:spacing w:before="0" w:after="0"/>
              <w:ind w:left="-30" w:firstLine="30"/>
              <w:rPr>
                <w:sz w:val="20"/>
              </w:rPr>
            </w:pPr>
            <w:r>
              <w:rPr>
                <w:sz w:val="20"/>
              </w:rPr>
              <w:t>Business Intelligence</w:t>
            </w:r>
          </w:p>
          <w:p w14:paraId="59B72A09" w14:textId="546E29FD" w:rsidR="00EF354E" w:rsidRDefault="00EF354E" w:rsidP="00336437">
            <w:pPr>
              <w:spacing w:before="0" w:after="0"/>
              <w:ind w:left="-30" w:firstLine="30"/>
              <w:rPr>
                <w:sz w:val="20"/>
              </w:rPr>
            </w:pPr>
            <w:r w:rsidRPr="00EF354E">
              <w:rPr>
                <w:sz w:val="20"/>
              </w:rPr>
              <w:t>Fundamental Properties Spaces/</w:t>
            </w:r>
            <w:proofErr w:type="spellStart"/>
            <w:r w:rsidRPr="00EF354E">
              <w:rPr>
                <w:sz w:val="20"/>
              </w:rPr>
              <w:t>Funct</w:t>
            </w:r>
            <w:proofErr w:type="spellEnd"/>
          </w:p>
          <w:p w14:paraId="62D48BF6" w14:textId="3CF62C69" w:rsidR="003E68AC" w:rsidRDefault="003E68AC" w:rsidP="00336437">
            <w:pPr>
              <w:spacing w:before="0" w:after="0"/>
              <w:ind w:left="-30" w:firstLine="30"/>
              <w:rPr>
                <w:sz w:val="20"/>
              </w:rPr>
            </w:pPr>
            <w:r>
              <w:rPr>
                <w:sz w:val="20"/>
              </w:rPr>
              <w:t>Optimization and Simulation Modeling</w:t>
            </w:r>
          </w:p>
          <w:p w14:paraId="0F0A3D67" w14:textId="4B12998D" w:rsidR="00563793" w:rsidRDefault="00EF354E" w:rsidP="00336437">
            <w:pPr>
              <w:spacing w:before="0" w:after="0"/>
              <w:ind w:left="-30" w:firstLine="30"/>
              <w:rPr>
                <w:sz w:val="20"/>
              </w:rPr>
            </w:pPr>
            <w:r>
              <w:rPr>
                <w:sz w:val="20"/>
              </w:rPr>
              <w:t>Elementary Numerical Analysis</w:t>
            </w:r>
          </w:p>
          <w:p w14:paraId="16E25483" w14:textId="23999529" w:rsidR="002812D9" w:rsidRDefault="002812D9" w:rsidP="00336437">
            <w:pPr>
              <w:spacing w:before="0" w:after="0"/>
              <w:ind w:left="-30" w:firstLine="30"/>
              <w:rPr>
                <w:sz w:val="20"/>
              </w:rPr>
            </w:pPr>
            <w:proofErr w:type="spellStart"/>
            <w:r w:rsidRPr="002812D9">
              <w:rPr>
                <w:sz w:val="20"/>
              </w:rPr>
              <w:t>Acctg</w:t>
            </w:r>
            <w:proofErr w:type="spellEnd"/>
            <w:r w:rsidRPr="002812D9">
              <w:rPr>
                <w:sz w:val="20"/>
              </w:rPr>
              <w:t xml:space="preserve"> for Management Analysis &amp; Control</w:t>
            </w:r>
          </w:p>
          <w:p w14:paraId="17894B3C" w14:textId="77777777" w:rsidR="00656461" w:rsidRDefault="00656461" w:rsidP="00336437">
            <w:pPr>
              <w:spacing w:before="0" w:after="0"/>
              <w:ind w:left="-30" w:firstLine="30"/>
              <w:rPr>
                <w:sz w:val="20"/>
              </w:rPr>
            </w:pPr>
            <w:proofErr w:type="spellStart"/>
            <w:r>
              <w:rPr>
                <w:sz w:val="20"/>
              </w:rPr>
              <w:t>Bionformatics</w:t>
            </w:r>
            <w:proofErr w:type="spellEnd"/>
          </w:p>
          <w:p w14:paraId="03D0F2FF" w14:textId="55FBFEB0" w:rsidR="002812D9" w:rsidRDefault="002812D9" w:rsidP="00336437">
            <w:pPr>
              <w:spacing w:before="0" w:after="0"/>
              <w:ind w:left="-30" w:firstLine="30"/>
              <w:rPr>
                <w:sz w:val="20"/>
              </w:rPr>
            </w:pPr>
            <w:r>
              <w:rPr>
                <w:sz w:val="20"/>
              </w:rPr>
              <w:t>Large Data Analytics</w:t>
            </w:r>
          </w:p>
          <w:p w14:paraId="0206C61B" w14:textId="3F669A00" w:rsidR="003E68AC" w:rsidRDefault="003E68AC" w:rsidP="00336437">
            <w:pPr>
              <w:spacing w:before="0" w:after="0"/>
              <w:ind w:left="-30" w:firstLine="30"/>
              <w:rPr>
                <w:sz w:val="20"/>
              </w:rPr>
            </w:pPr>
            <w:r>
              <w:rPr>
                <w:sz w:val="20"/>
              </w:rPr>
              <w:t>Introduction to Molecular Modeling</w:t>
            </w:r>
          </w:p>
          <w:p w14:paraId="58EAA664" w14:textId="27576F3D" w:rsidR="001B4BEF" w:rsidRDefault="001B4BEF" w:rsidP="00336437">
            <w:pPr>
              <w:spacing w:before="0" w:after="0"/>
              <w:ind w:left="-30" w:firstLine="30"/>
              <w:rPr>
                <w:sz w:val="20"/>
              </w:rPr>
            </w:pPr>
            <w:r>
              <w:rPr>
                <w:sz w:val="20"/>
              </w:rPr>
              <w:t xml:space="preserve">Computational </w:t>
            </w:r>
            <w:r w:rsidR="00431DC2">
              <w:rPr>
                <w:sz w:val="20"/>
              </w:rPr>
              <w:t>Genomics</w:t>
            </w:r>
          </w:p>
          <w:p w14:paraId="3CFE2718" w14:textId="178A6EFA" w:rsidR="001B4BEF" w:rsidRPr="002812D9" w:rsidRDefault="001B4BEF" w:rsidP="00336437">
            <w:pPr>
              <w:spacing w:before="0" w:after="0"/>
              <w:ind w:left="-30" w:firstLine="30"/>
              <w:rPr>
                <w:sz w:val="20"/>
              </w:rPr>
            </w:pPr>
            <w:r>
              <w:rPr>
                <w:sz w:val="20"/>
              </w:rPr>
              <w:t xml:space="preserve">Statistical Thermodynamics </w:t>
            </w:r>
            <w:r w:rsidR="00431DC2">
              <w:rPr>
                <w:sz w:val="20"/>
              </w:rPr>
              <w:t>I</w:t>
            </w:r>
          </w:p>
          <w:p w14:paraId="7D2E8940" w14:textId="4A1E6B11" w:rsidR="00755438" w:rsidRDefault="005374E5" w:rsidP="00336437">
            <w:pPr>
              <w:spacing w:before="0" w:after="0"/>
              <w:ind w:left="-30" w:firstLine="30"/>
              <w:rPr>
                <w:sz w:val="20"/>
              </w:rPr>
            </w:pPr>
            <w:r>
              <w:rPr>
                <w:sz w:val="20"/>
              </w:rPr>
              <w:t>Nonlinear Dynamics with Numerical Method</w:t>
            </w:r>
            <w:r w:rsidR="00431DC2">
              <w:rPr>
                <w:sz w:val="20"/>
              </w:rPr>
              <w:t>s</w:t>
            </w:r>
          </w:p>
          <w:p w14:paraId="7D544BAA" w14:textId="6176414C" w:rsidR="001B4BEF" w:rsidRDefault="001B4BEF" w:rsidP="00336437">
            <w:pPr>
              <w:spacing w:before="0" w:after="0"/>
              <w:ind w:left="-30" w:firstLine="30"/>
              <w:rPr>
                <w:sz w:val="20"/>
              </w:rPr>
            </w:pPr>
            <w:r>
              <w:rPr>
                <w:sz w:val="20"/>
              </w:rPr>
              <w:t>Partial Differential Equations with Numerical Methods</w:t>
            </w:r>
          </w:p>
          <w:p w14:paraId="25E7BCDC" w14:textId="77777777" w:rsidR="001B4BEF" w:rsidRPr="00063D87" w:rsidRDefault="001B4BEF" w:rsidP="00336437">
            <w:pPr>
              <w:spacing w:before="0" w:after="0"/>
              <w:ind w:left="-30" w:firstLine="30"/>
              <w:rPr>
                <w:sz w:val="20"/>
              </w:rPr>
            </w:pPr>
            <w:r>
              <w:rPr>
                <w:sz w:val="20"/>
              </w:rPr>
              <w:t>Discuss with advisor, courses with computational component in the sciences (i.e., physics, biochemistry, biology, etc.)</w:t>
            </w:r>
          </w:p>
        </w:tc>
        <w:tc>
          <w:tcPr>
            <w:tcW w:w="815" w:type="dxa"/>
          </w:tcPr>
          <w:p w14:paraId="46450064" w14:textId="77777777" w:rsidR="00563793" w:rsidRDefault="00563793" w:rsidP="00563793">
            <w:pPr>
              <w:spacing w:before="0" w:after="0"/>
              <w:rPr>
                <w:sz w:val="20"/>
              </w:rPr>
            </w:pPr>
          </w:p>
          <w:p w14:paraId="602CC635" w14:textId="77777777" w:rsidR="00563793" w:rsidRDefault="00563793" w:rsidP="00563793">
            <w:pPr>
              <w:spacing w:before="0" w:after="0"/>
              <w:rPr>
                <w:sz w:val="20"/>
              </w:rPr>
            </w:pPr>
          </w:p>
          <w:p w14:paraId="30BCBCD7" w14:textId="77777777" w:rsidR="00563793" w:rsidRDefault="00563793" w:rsidP="00336437">
            <w:pPr>
              <w:spacing w:before="0" w:after="0"/>
              <w:jc w:val="right"/>
              <w:rPr>
                <w:sz w:val="20"/>
              </w:rPr>
            </w:pPr>
            <w:r>
              <w:rPr>
                <w:sz w:val="20"/>
              </w:rPr>
              <w:t xml:space="preserve">3 </w:t>
            </w:r>
            <w:proofErr w:type="spellStart"/>
            <w:r>
              <w:rPr>
                <w:sz w:val="20"/>
              </w:rPr>
              <w:t>s.h.</w:t>
            </w:r>
            <w:proofErr w:type="spellEnd"/>
          </w:p>
          <w:p w14:paraId="53A558EC" w14:textId="77777777" w:rsidR="005374E5" w:rsidRDefault="005374E5" w:rsidP="00336437">
            <w:pPr>
              <w:spacing w:before="0" w:after="0"/>
              <w:jc w:val="right"/>
              <w:rPr>
                <w:sz w:val="20"/>
              </w:rPr>
            </w:pPr>
            <w:r>
              <w:rPr>
                <w:sz w:val="20"/>
              </w:rPr>
              <w:t xml:space="preserve">3 </w:t>
            </w:r>
            <w:proofErr w:type="spellStart"/>
            <w:r>
              <w:rPr>
                <w:sz w:val="20"/>
              </w:rPr>
              <w:t>s.h.</w:t>
            </w:r>
            <w:proofErr w:type="spellEnd"/>
          </w:p>
          <w:p w14:paraId="09514741" w14:textId="77777777" w:rsidR="00563793" w:rsidRDefault="00563793" w:rsidP="00336437">
            <w:pPr>
              <w:spacing w:before="0" w:after="0"/>
              <w:jc w:val="right"/>
              <w:rPr>
                <w:sz w:val="20"/>
              </w:rPr>
            </w:pPr>
            <w:r>
              <w:rPr>
                <w:sz w:val="20"/>
              </w:rPr>
              <w:t xml:space="preserve">3 </w:t>
            </w:r>
            <w:proofErr w:type="spellStart"/>
            <w:r>
              <w:rPr>
                <w:sz w:val="20"/>
              </w:rPr>
              <w:t>s.h.</w:t>
            </w:r>
            <w:proofErr w:type="spellEnd"/>
          </w:p>
          <w:p w14:paraId="0E274336" w14:textId="77777777" w:rsidR="00563793" w:rsidRDefault="00EF354E" w:rsidP="00336437">
            <w:pPr>
              <w:spacing w:before="0" w:after="0"/>
              <w:jc w:val="right"/>
              <w:rPr>
                <w:sz w:val="20"/>
              </w:rPr>
            </w:pPr>
            <w:r>
              <w:rPr>
                <w:sz w:val="20"/>
              </w:rPr>
              <w:t>3</w:t>
            </w:r>
            <w:r w:rsidR="00563793">
              <w:rPr>
                <w:sz w:val="20"/>
              </w:rPr>
              <w:t xml:space="preserve"> </w:t>
            </w:r>
            <w:proofErr w:type="spellStart"/>
            <w:r w:rsidR="00563793">
              <w:rPr>
                <w:sz w:val="20"/>
              </w:rPr>
              <w:t>s.h.</w:t>
            </w:r>
            <w:proofErr w:type="spellEnd"/>
          </w:p>
          <w:p w14:paraId="134A23BF" w14:textId="77777777" w:rsidR="002812D9" w:rsidRDefault="002812D9" w:rsidP="00336437">
            <w:pPr>
              <w:spacing w:before="0" w:after="0"/>
              <w:jc w:val="right"/>
              <w:rPr>
                <w:sz w:val="20"/>
              </w:rPr>
            </w:pPr>
            <w:r>
              <w:rPr>
                <w:sz w:val="20"/>
              </w:rPr>
              <w:t xml:space="preserve">3 </w:t>
            </w:r>
            <w:proofErr w:type="spellStart"/>
            <w:r>
              <w:rPr>
                <w:sz w:val="20"/>
              </w:rPr>
              <w:t>s.h.</w:t>
            </w:r>
            <w:proofErr w:type="spellEnd"/>
          </w:p>
          <w:p w14:paraId="1E4A018C" w14:textId="77777777" w:rsidR="00563793" w:rsidRDefault="00EF354E" w:rsidP="00336437">
            <w:pPr>
              <w:spacing w:before="0" w:after="0"/>
              <w:jc w:val="right"/>
              <w:rPr>
                <w:sz w:val="20"/>
              </w:rPr>
            </w:pPr>
            <w:r>
              <w:rPr>
                <w:sz w:val="20"/>
              </w:rPr>
              <w:t>3</w:t>
            </w:r>
            <w:r w:rsidR="00563793">
              <w:rPr>
                <w:sz w:val="20"/>
              </w:rPr>
              <w:t xml:space="preserve"> </w:t>
            </w:r>
            <w:proofErr w:type="spellStart"/>
            <w:r w:rsidR="00563793">
              <w:rPr>
                <w:sz w:val="20"/>
              </w:rPr>
              <w:t>s.h.</w:t>
            </w:r>
            <w:proofErr w:type="spellEnd"/>
          </w:p>
          <w:p w14:paraId="182A2351" w14:textId="77777777" w:rsidR="002812D9" w:rsidRDefault="002812D9" w:rsidP="005374E5">
            <w:pPr>
              <w:spacing w:before="0" w:after="0"/>
              <w:jc w:val="right"/>
              <w:rPr>
                <w:sz w:val="20"/>
              </w:rPr>
            </w:pPr>
            <w:r>
              <w:rPr>
                <w:sz w:val="20"/>
              </w:rPr>
              <w:t xml:space="preserve">3 </w:t>
            </w:r>
            <w:proofErr w:type="spellStart"/>
            <w:r>
              <w:rPr>
                <w:sz w:val="20"/>
              </w:rPr>
              <w:t>s.h.</w:t>
            </w:r>
            <w:proofErr w:type="spellEnd"/>
          </w:p>
          <w:p w14:paraId="23998A88" w14:textId="77777777" w:rsidR="002812D9" w:rsidRDefault="002812D9" w:rsidP="005374E5">
            <w:pPr>
              <w:spacing w:before="0" w:after="0"/>
              <w:jc w:val="right"/>
              <w:rPr>
                <w:sz w:val="20"/>
              </w:rPr>
            </w:pPr>
            <w:r>
              <w:rPr>
                <w:sz w:val="20"/>
              </w:rPr>
              <w:t xml:space="preserve">3 </w:t>
            </w:r>
            <w:proofErr w:type="spellStart"/>
            <w:r>
              <w:rPr>
                <w:sz w:val="20"/>
              </w:rPr>
              <w:t>s.h.</w:t>
            </w:r>
            <w:proofErr w:type="spellEnd"/>
          </w:p>
          <w:p w14:paraId="54644E69" w14:textId="77777777" w:rsidR="00755438" w:rsidRDefault="005374E5" w:rsidP="005374E5">
            <w:pPr>
              <w:spacing w:before="0" w:after="0"/>
              <w:jc w:val="right"/>
              <w:rPr>
                <w:sz w:val="20"/>
              </w:rPr>
            </w:pPr>
            <w:r>
              <w:rPr>
                <w:sz w:val="20"/>
              </w:rPr>
              <w:t xml:space="preserve">3 </w:t>
            </w:r>
            <w:proofErr w:type="spellStart"/>
            <w:r>
              <w:rPr>
                <w:sz w:val="20"/>
              </w:rPr>
              <w:t>s.h.</w:t>
            </w:r>
            <w:proofErr w:type="spellEnd"/>
          </w:p>
          <w:p w14:paraId="2720E52B" w14:textId="77777777" w:rsidR="002812D9" w:rsidRPr="004E5169" w:rsidRDefault="002812D9" w:rsidP="005374E5">
            <w:pPr>
              <w:spacing w:before="0" w:after="0"/>
              <w:jc w:val="right"/>
              <w:rPr>
                <w:sz w:val="20"/>
              </w:rPr>
            </w:pPr>
            <w:r>
              <w:rPr>
                <w:sz w:val="20"/>
              </w:rPr>
              <w:t xml:space="preserve">3 </w:t>
            </w:r>
            <w:proofErr w:type="spellStart"/>
            <w:r>
              <w:rPr>
                <w:sz w:val="20"/>
              </w:rPr>
              <w:t>s.h.</w:t>
            </w:r>
            <w:proofErr w:type="spellEnd"/>
          </w:p>
        </w:tc>
      </w:tr>
    </w:tbl>
    <w:p w14:paraId="26E33DAF" w14:textId="77777777" w:rsidR="003E68AC" w:rsidRDefault="003E68AC" w:rsidP="003E68AC">
      <w:pPr>
        <w:spacing w:before="0" w:after="0"/>
      </w:pPr>
    </w:p>
    <w:p w14:paraId="6B17E3FB" w14:textId="77777777" w:rsidR="007009E0" w:rsidRDefault="00D94E20">
      <w:pPr>
        <w:widowControl/>
        <w:spacing w:before="0" w:after="0"/>
      </w:pPr>
      <w:r>
        <w:t xml:space="preserve">Note: students who take ENGR:2730, ECE:3330, CS:2210, CS:2230, and CS:3330 earn a computer science minor. </w:t>
      </w:r>
      <w:r w:rsidRPr="00D94E20">
        <w:t xml:space="preserve"> </w:t>
      </w:r>
    </w:p>
    <w:sectPr w:rsidR="007009E0" w:rsidSect="00B83F07">
      <w:headerReference w:type="default" r:id="rId8"/>
      <w:footerReference w:type="default" r:id="rId9"/>
      <w:pgSz w:w="12240" w:h="15840"/>
      <w:pgMar w:top="720" w:right="144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E1CC" w14:textId="77777777" w:rsidR="00972C08" w:rsidRDefault="00972C08">
      <w:r>
        <w:separator/>
      </w:r>
    </w:p>
  </w:endnote>
  <w:endnote w:type="continuationSeparator" w:id="0">
    <w:p w14:paraId="662B0011" w14:textId="77777777" w:rsidR="00972C08" w:rsidRDefault="0097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E897" w14:textId="79DE1C38" w:rsidR="007E649A" w:rsidRPr="00A06FCF" w:rsidRDefault="00274DCB" w:rsidP="008318B0">
    <w:pPr>
      <w:pStyle w:val="Footer"/>
      <w:jc w:val="right"/>
      <w:rPr>
        <w:sz w:val="16"/>
        <w:szCs w:val="16"/>
      </w:rPr>
    </w:pPr>
    <w:r>
      <w:rPr>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91DA" w14:textId="77777777" w:rsidR="00972C08" w:rsidRDefault="00972C08">
      <w:r>
        <w:separator/>
      </w:r>
    </w:p>
  </w:footnote>
  <w:footnote w:type="continuationSeparator" w:id="0">
    <w:p w14:paraId="33916088" w14:textId="77777777" w:rsidR="00972C08" w:rsidRDefault="0097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1F11" w14:textId="77777777" w:rsidR="00C01BAC" w:rsidRPr="00491428" w:rsidRDefault="00C01BAC" w:rsidP="00C01BAC">
    <w:pPr>
      <w:spacing w:before="0" w:after="0"/>
      <w:jc w:val="center"/>
      <w:rPr>
        <w:b/>
        <w:color w:val="000000"/>
        <w:sz w:val="40"/>
        <w:szCs w:val="40"/>
      </w:rPr>
    </w:pPr>
    <w:r w:rsidRPr="00491428">
      <w:rPr>
        <w:b/>
        <w:color w:val="000000"/>
        <w:sz w:val="40"/>
        <w:szCs w:val="40"/>
      </w:rPr>
      <w:t>Chemical Engineering</w:t>
    </w:r>
  </w:p>
  <w:p w14:paraId="366AAA84" w14:textId="4504CBF9" w:rsidR="00C01BAC" w:rsidRPr="004E5169" w:rsidRDefault="00C01BAC" w:rsidP="00C01BAC">
    <w:pPr>
      <w:spacing w:before="0" w:after="0"/>
      <w:jc w:val="center"/>
      <w:rPr>
        <w:i/>
        <w:color w:val="000000"/>
        <w:sz w:val="32"/>
        <w:szCs w:val="32"/>
      </w:rPr>
    </w:pPr>
    <w:r w:rsidRPr="004E5169">
      <w:rPr>
        <w:i/>
        <w:color w:val="000000"/>
        <w:sz w:val="32"/>
        <w:szCs w:val="32"/>
      </w:rPr>
      <w:t>Focus Area</w:t>
    </w:r>
  </w:p>
  <w:p w14:paraId="351C648B" w14:textId="77777777" w:rsidR="00C01BAC" w:rsidRPr="004E5169" w:rsidRDefault="00C01BAC" w:rsidP="00C01BAC">
    <w:pPr>
      <w:spacing w:before="0" w:after="0"/>
      <w:jc w:val="center"/>
      <w:rPr>
        <w:i/>
        <w:color w:val="000000"/>
        <w:sz w:val="20"/>
      </w:rPr>
    </w:pPr>
  </w:p>
  <w:p w14:paraId="1D49F321" w14:textId="263295FC" w:rsidR="00C01BAC" w:rsidRPr="00C01BAC" w:rsidRDefault="00FC670E" w:rsidP="00C01BAC">
    <w:pPr>
      <w:shd w:val="clear" w:color="auto" w:fill="000000"/>
      <w:spacing w:before="0" w:after="0"/>
      <w:jc w:val="center"/>
      <w:rPr>
        <w:b/>
        <w:color w:val="FFFF00"/>
        <w:sz w:val="52"/>
        <w:szCs w:val="52"/>
      </w:rPr>
    </w:pPr>
    <w:r>
      <w:rPr>
        <w:b/>
        <w:color w:val="FFFF00"/>
        <w:sz w:val="52"/>
        <w:szCs w:val="52"/>
      </w:rPr>
      <w:t>Comput</w:t>
    </w:r>
    <w:r w:rsidR="00483B85">
      <w:rPr>
        <w:b/>
        <w:color w:val="FFFF00"/>
        <w:sz w:val="52"/>
        <w:szCs w:val="52"/>
      </w:rPr>
      <w:t>ation</w:t>
    </w:r>
    <w:r w:rsidR="004931AA">
      <w:rPr>
        <w:b/>
        <w:color w:val="FFFF00"/>
        <w:sz w:val="52"/>
        <w:szCs w:val="52"/>
      </w:rPr>
      <w:t>, Data Science, and Machine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364"/>
    <w:multiLevelType w:val="hybridMultilevel"/>
    <w:tmpl w:val="3A206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BE76D2"/>
    <w:multiLevelType w:val="hybridMultilevel"/>
    <w:tmpl w:val="3A2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06DC"/>
    <w:multiLevelType w:val="hybridMultilevel"/>
    <w:tmpl w:val="3E82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41716"/>
    <w:multiLevelType w:val="hybridMultilevel"/>
    <w:tmpl w:val="CCAC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E7312"/>
    <w:multiLevelType w:val="hybridMultilevel"/>
    <w:tmpl w:val="A7F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630B3"/>
    <w:multiLevelType w:val="hybridMultilevel"/>
    <w:tmpl w:val="630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5F"/>
    <w:rsid w:val="00027D01"/>
    <w:rsid w:val="00033BA9"/>
    <w:rsid w:val="00037913"/>
    <w:rsid w:val="00042855"/>
    <w:rsid w:val="00043739"/>
    <w:rsid w:val="00045767"/>
    <w:rsid w:val="00054E3D"/>
    <w:rsid w:val="000610F3"/>
    <w:rsid w:val="0006149C"/>
    <w:rsid w:val="00063D87"/>
    <w:rsid w:val="00065E2D"/>
    <w:rsid w:val="00091EE7"/>
    <w:rsid w:val="000A4976"/>
    <w:rsid w:val="000A77C4"/>
    <w:rsid w:val="00112B94"/>
    <w:rsid w:val="00141F10"/>
    <w:rsid w:val="0015328E"/>
    <w:rsid w:val="00176982"/>
    <w:rsid w:val="001A6269"/>
    <w:rsid w:val="001B4BEF"/>
    <w:rsid w:val="001C6E40"/>
    <w:rsid w:val="001D24D3"/>
    <w:rsid w:val="001E1C7B"/>
    <w:rsid w:val="001E3A06"/>
    <w:rsid w:val="001F6D03"/>
    <w:rsid w:val="0020617F"/>
    <w:rsid w:val="00206F84"/>
    <w:rsid w:val="00222140"/>
    <w:rsid w:val="00227179"/>
    <w:rsid w:val="00230011"/>
    <w:rsid w:val="002423CD"/>
    <w:rsid w:val="002459C9"/>
    <w:rsid w:val="00263A98"/>
    <w:rsid w:val="00274DCB"/>
    <w:rsid w:val="00277F2D"/>
    <w:rsid w:val="002812D9"/>
    <w:rsid w:val="002938C9"/>
    <w:rsid w:val="00297CE1"/>
    <w:rsid w:val="002A710C"/>
    <w:rsid w:val="002C6063"/>
    <w:rsid w:val="002E7F89"/>
    <w:rsid w:val="0031419C"/>
    <w:rsid w:val="00321810"/>
    <w:rsid w:val="0032337F"/>
    <w:rsid w:val="00332C83"/>
    <w:rsid w:val="00336437"/>
    <w:rsid w:val="0034625B"/>
    <w:rsid w:val="0038706D"/>
    <w:rsid w:val="003D3A3C"/>
    <w:rsid w:val="003E5EDF"/>
    <w:rsid w:val="003E68AC"/>
    <w:rsid w:val="003F3D0D"/>
    <w:rsid w:val="004006D0"/>
    <w:rsid w:val="00411389"/>
    <w:rsid w:val="00424A0A"/>
    <w:rsid w:val="00431DC2"/>
    <w:rsid w:val="00433B0B"/>
    <w:rsid w:val="00483B85"/>
    <w:rsid w:val="00491428"/>
    <w:rsid w:val="004931AA"/>
    <w:rsid w:val="004B33EF"/>
    <w:rsid w:val="004B6AAB"/>
    <w:rsid w:val="004C3232"/>
    <w:rsid w:val="004E247F"/>
    <w:rsid w:val="004E4846"/>
    <w:rsid w:val="004E562A"/>
    <w:rsid w:val="0050505E"/>
    <w:rsid w:val="005374E5"/>
    <w:rsid w:val="00563793"/>
    <w:rsid w:val="00584FAD"/>
    <w:rsid w:val="0058730F"/>
    <w:rsid w:val="005966D7"/>
    <w:rsid w:val="00597F6D"/>
    <w:rsid w:val="005A3B80"/>
    <w:rsid w:val="005B5F13"/>
    <w:rsid w:val="005D692C"/>
    <w:rsid w:val="005F1639"/>
    <w:rsid w:val="005F732B"/>
    <w:rsid w:val="00642C1A"/>
    <w:rsid w:val="006506A0"/>
    <w:rsid w:val="00656461"/>
    <w:rsid w:val="00682A88"/>
    <w:rsid w:val="006838E2"/>
    <w:rsid w:val="006B2E7A"/>
    <w:rsid w:val="006C37F6"/>
    <w:rsid w:val="006E4793"/>
    <w:rsid w:val="007009E0"/>
    <w:rsid w:val="00702717"/>
    <w:rsid w:val="007262C1"/>
    <w:rsid w:val="00755438"/>
    <w:rsid w:val="007613A7"/>
    <w:rsid w:val="007A0736"/>
    <w:rsid w:val="007A5C77"/>
    <w:rsid w:val="007E649A"/>
    <w:rsid w:val="00806BCE"/>
    <w:rsid w:val="00812B5B"/>
    <w:rsid w:val="008318B0"/>
    <w:rsid w:val="00885C1B"/>
    <w:rsid w:val="008B6E1C"/>
    <w:rsid w:val="008C66A4"/>
    <w:rsid w:val="00901CC4"/>
    <w:rsid w:val="009110D1"/>
    <w:rsid w:val="00921268"/>
    <w:rsid w:val="00944F48"/>
    <w:rsid w:val="009475BC"/>
    <w:rsid w:val="009527D6"/>
    <w:rsid w:val="00956862"/>
    <w:rsid w:val="0096611B"/>
    <w:rsid w:val="00972C08"/>
    <w:rsid w:val="00973CA0"/>
    <w:rsid w:val="009C377A"/>
    <w:rsid w:val="009E7AF0"/>
    <w:rsid w:val="009F0390"/>
    <w:rsid w:val="009F03CA"/>
    <w:rsid w:val="00A22775"/>
    <w:rsid w:val="00A41C00"/>
    <w:rsid w:val="00A643D8"/>
    <w:rsid w:val="00A67447"/>
    <w:rsid w:val="00AA34F3"/>
    <w:rsid w:val="00AC18BE"/>
    <w:rsid w:val="00B031A5"/>
    <w:rsid w:val="00B106DE"/>
    <w:rsid w:val="00B11385"/>
    <w:rsid w:val="00B14EF1"/>
    <w:rsid w:val="00B25A2F"/>
    <w:rsid w:val="00B64BB5"/>
    <w:rsid w:val="00B75B15"/>
    <w:rsid w:val="00B7610A"/>
    <w:rsid w:val="00B83F07"/>
    <w:rsid w:val="00B852A2"/>
    <w:rsid w:val="00B87F18"/>
    <w:rsid w:val="00BA0D23"/>
    <w:rsid w:val="00BA7AF1"/>
    <w:rsid w:val="00BB114C"/>
    <w:rsid w:val="00BB4066"/>
    <w:rsid w:val="00BD7BDC"/>
    <w:rsid w:val="00C01BAC"/>
    <w:rsid w:val="00C05AD7"/>
    <w:rsid w:val="00C50350"/>
    <w:rsid w:val="00C559E7"/>
    <w:rsid w:val="00C57FB0"/>
    <w:rsid w:val="00C662DB"/>
    <w:rsid w:val="00C67018"/>
    <w:rsid w:val="00C80DDE"/>
    <w:rsid w:val="00C97900"/>
    <w:rsid w:val="00CB3BA6"/>
    <w:rsid w:val="00CD72B6"/>
    <w:rsid w:val="00CE7D28"/>
    <w:rsid w:val="00CF115F"/>
    <w:rsid w:val="00D307EB"/>
    <w:rsid w:val="00D501BD"/>
    <w:rsid w:val="00D52759"/>
    <w:rsid w:val="00D569FD"/>
    <w:rsid w:val="00D56DB2"/>
    <w:rsid w:val="00D637F3"/>
    <w:rsid w:val="00D94E20"/>
    <w:rsid w:val="00DA0C6C"/>
    <w:rsid w:val="00DA5C0A"/>
    <w:rsid w:val="00DC67F9"/>
    <w:rsid w:val="00DD531A"/>
    <w:rsid w:val="00DE195F"/>
    <w:rsid w:val="00E0129F"/>
    <w:rsid w:val="00E4345F"/>
    <w:rsid w:val="00E45DBD"/>
    <w:rsid w:val="00E5378E"/>
    <w:rsid w:val="00E5403E"/>
    <w:rsid w:val="00E856EF"/>
    <w:rsid w:val="00E93826"/>
    <w:rsid w:val="00EE3D93"/>
    <w:rsid w:val="00EF354E"/>
    <w:rsid w:val="00F0518C"/>
    <w:rsid w:val="00F43FEE"/>
    <w:rsid w:val="00F476BD"/>
    <w:rsid w:val="00F728E3"/>
    <w:rsid w:val="00F7395D"/>
    <w:rsid w:val="00F73A85"/>
    <w:rsid w:val="00F75D6C"/>
    <w:rsid w:val="00F83643"/>
    <w:rsid w:val="00F836A1"/>
    <w:rsid w:val="00FA347C"/>
    <w:rsid w:val="00FC670E"/>
    <w:rsid w:val="00FE26A2"/>
    <w:rsid w:val="00FE4F80"/>
    <w:rsid w:val="00FF0291"/>
    <w:rsid w:val="00F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85164"/>
  <w15:chartTrackingRefBased/>
  <w15:docId w15:val="{9806610E-915E-44EF-88F8-63AEFD9E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8B0"/>
    <w:pPr>
      <w:widowControl w:val="0"/>
      <w:spacing w:before="100" w:after="100"/>
    </w:pPr>
    <w:rPr>
      <w:rFonts w:eastAsia="MS Minch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8B0"/>
    <w:pPr>
      <w:tabs>
        <w:tab w:val="center" w:pos="4320"/>
        <w:tab w:val="right" w:pos="8640"/>
      </w:tabs>
    </w:pPr>
  </w:style>
  <w:style w:type="paragraph" w:styleId="BalloonText">
    <w:name w:val="Balloon Text"/>
    <w:basedOn w:val="Normal"/>
    <w:semiHidden/>
    <w:rsid w:val="000610F3"/>
    <w:rPr>
      <w:rFonts w:ascii="Tahoma" w:hAnsi="Tahoma" w:cs="Tahoma"/>
      <w:sz w:val="16"/>
      <w:szCs w:val="16"/>
    </w:rPr>
  </w:style>
  <w:style w:type="paragraph" w:styleId="Header">
    <w:name w:val="header"/>
    <w:basedOn w:val="Normal"/>
    <w:rsid w:val="006838E2"/>
    <w:pPr>
      <w:tabs>
        <w:tab w:val="center" w:pos="4320"/>
        <w:tab w:val="right" w:pos="8640"/>
      </w:tabs>
    </w:pPr>
  </w:style>
  <w:style w:type="paragraph" w:styleId="FootnoteText">
    <w:name w:val="footnote text"/>
    <w:basedOn w:val="Normal"/>
    <w:link w:val="FootnoteTextChar"/>
    <w:rsid w:val="004E4846"/>
    <w:rPr>
      <w:sz w:val="20"/>
    </w:rPr>
  </w:style>
  <w:style w:type="character" w:customStyle="1" w:styleId="FootnoteTextChar">
    <w:name w:val="Footnote Text Char"/>
    <w:link w:val="FootnoteText"/>
    <w:rsid w:val="004E4846"/>
    <w:rPr>
      <w:rFonts w:eastAsia="MS Mincho"/>
      <w:snapToGrid w:val="0"/>
    </w:rPr>
  </w:style>
  <w:style w:type="character" w:styleId="FootnoteReference">
    <w:name w:val="footnote reference"/>
    <w:rsid w:val="004E4846"/>
    <w:rPr>
      <w:vertAlign w:val="superscript"/>
    </w:rPr>
  </w:style>
  <w:style w:type="character" w:styleId="Hyperlink">
    <w:name w:val="Hyperlink"/>
    <w:rsid w:val="00584FAD"/>
    <w:rPr>
      <w:color w:val="0563C1"/>
      <w:u w:val="single"/>
    </w:rPr>
  </w:style>
  <w:style w:type="table" w:styleId="TableGrid">
    <w:name w:val="Table Grid"/>
    <w:basedOn w:val="TableNormal"/>
    <w:rsid w:val="00F7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BEF"/>
    <w:pPr>
      <w:widowControl/>
      <w:spacing w:before="0" w:after="160" w:line="256" w:lineRule="auto"/>
      <w:ind w:left="720"/>
      <w:contextualSpacing/>
    </w:pPr>
    <w:rPr>
      <w:rFonts w:asciiTheme="minorHAnsi" w:eastAsiaTheme="minorHAnsi" w:hAnsiTheme="minorHAnsi" w:cstheme="minorBidi"/>
      <w:snapToGrid/>
      <w:sz w:val="22"/>
      <w:szCs w:val="22"/>
    </w:rPr>
  </w:style>
  <w:style w:type="table" w:styleId="PlainTable4">
    <w:name w:val="Plain Table 4"/>
    <w:basedOn w:val="TableNormal"/>
    <w:uiPriority w:val="44"/>
    <w:rsid w:val="001B4BEF"/>
    <w:rPr>
      <w:rFonts w:asciiTheme="minorHAnsi" w:eastAsiaTheme="minorHAnsi" w:hAnsiTheme="minorHAnsi" w:cstheme="minorBidi"/>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4E247F"/>
    <w:rPr>
      <w:sz w:val="16"/>
      <w:szCs w:val="16"/>
    </w:rPr>
  </w:style>
  <w:style w:type="paragraph" w:styleId="CommentText">
    <w:name w:val="annotation text"/>
    <w:basedOn w:val="Normal"/>
    <w:link w:val="CommentTextChar"/>
    <w:rsid w:val="004E247F"/>
    <w:rPr>
      <w:sz w:val="20"/>
    </w:rPr>
  </w:style>
  <w:style w:type="character" w:customStyle="1" w:styleId="CommentTextChar">
    <w:name w:val="Comment Text Char"/>
    <w:basedOn w:val="DefaultParagraphFont"/>
    <w:link w:val="CommentText"/>
    <w:rsid w:val="004E247F"/>
    <w:rPr>
      <w:rFonts w:eastAsia="MS Mincho"/>
      <w:snapToGrid w:val="0"/>
    </w:rPr>
  </w:style>
  <w:style w:type="paragraph" w:styleId="CommentSubject">
    <w:name w:val="annotation subject"/>
    <w:basedOn w:val="CommentText"/>
    <w:next w:val="CommentText"/>
    <w:link w:val="CommentSubjectChar"/>
    <w:rsid w:val="004E247F"/>
    <w:rPr>
      <w:b/>
      <w:bCs/>
    </w:rPr>
  </w:style>
  <w:style w:type="character" w:customStyle="1" w:styleId="CommentSubjectChar">
    <w:name w:val="Comment Subject Char"/>
    <w:basedOn w:val="CommentTextChar"/>
    <w:link w:val="CommentSubject"/>
    <w:rsid w:val="004E247F"/>
    <w:rPr>
      <w:rFonts w:eastAsia="MS Mincho"/>
      <w:b/>
      <w:bCs/>
      <w:snapToGrid w:val="0"/>
    </w:rPr>
  </w:style>
  <w:style w:type="paragraph" w:styleId="HTMLPreformatted">
    <w:name w:val="HTML Preformatted"/>
    <w:basedOn w:val="Normal"/>
    <w:link w:val="HTMLPreformattedChar"/>
    <w:uiPriority w:val="99"/>
    <w:unhideWhenUsed/>
    <w:rsid w:val="004E2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4E247F"/>
    <w:rPr>
      <w:rFonts w:ascii="Courier New" w:hAnsi="Courier New" w:cs="Courier New"/>
    </w:rPr>
  </w:style>
  <w:style w:type="paragraph" w:styleId="PlainText">
    <w:name w:val="Plain Text"/>
    <w:basedOn w:val="Normal"/>
    <w:link w:val="PlainTextChar"/>
    <w:uiPriority w:val="99"/>
    <w:unhideWhenUsed/>
    <w:rsid w:val="002C6063"/>
    <w:pPr>
      <w:widowControl/>
      <w:spacing w:before="0" w:after="0"/>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C606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381">
      <w:bodyDiv w:val="1"/>
      <w:marLeft w:val="0"/>
      <w:marRight w:val="0"/>
      <w:marTop w:val="0"/>
      <w:marBottom w:val="0"/>
      <w:divBdr>
        <w:top w:val="none" w:sz="0" w:space="0" w:color="auto"/>
        <w:left w:val="none" w:sz="0" w:space="0" w:color="auto"/>
        <w:bottom w:val="none" w:sz="0" w:space="0" w:color="auto"/>
        <w:right w:val="none" w:sz="0" w:space="0" w:color="auto"/>
      </w:divBdr>
    </w:div>
    <w:div w:id="463498370">
      <w:bodyDiv w:val="1"/>
      <w:marLeft w:val="0"/>
      <w:marRight w:val="0"/>
      <w:marTop w:val="0"/>
      <w:marBottom w:val="0"/>
      <w:divBdr>
        <w:top w:val="none" w:sz="0" w:space="0" w:color="auto"/>
        <w:left w:val="none" w:sz="0" w:space="0" w:color="auto"/>
        <w:bottom w:val="none" w:sz="0" w:space="0" w:color="auto"/>
        <w:right w:val="none" w:sz="0" w:space="0" w:color="auto"/>
      </w:divBdr>
    </w:div>
    <w:div w:id="781994211">
      <w:bodyDiv w:val="1"/>
      <w:marLeft w:val="0"/>
      <w:marRight w:val="0"/>
      <w:marTop w:val="0"/>
      <w:marBottom w:val="0"/>
      <w:divBdr>
        <w:top w:val="none" w:sz="0" w:space="0" w:color="auto"/>
        <w:left w:val="none" w:sz="0" w:space="0" w:color="auto"/>
        <w:bottom w:val="none" w:sz="0" w:space="0" w:color="auto"/>
        <w:right w:val="none" w:sz="0" w:space="0" w:color="auto"/>
      </w:divBdr>
    </w:div>
    <w:div w:id="944851611">
      <w:bodyDiv w:val="1"/>
      <w:marLeft w:val="0"/>
      <w:marRight w:val="0"/>
      <w:marTop w:val="0"/>
      <w:marBottom w:val="0"/>
      <w:divBdr>
        <w:top w:val="none" w:sz="0" w:space="0" w:color="auto"/>
        <w:left w:val="none" w:sz="0" w:space="0" w:color="auto"/>
        <w:bottom w:val="none" w:sz="0" w:space="0" w:color="auto"/>
        <w:right w:val="none" w:sz="0" w:space="0" w:color="auto"/>
      </w:divBdr>
      <w:divsChild>
        <w:div w:id="405540983">
          <w:marLeft w:val="0"/>
          <w:marRight w:val="0"/>
          <w:marTop w:val="0"/>
          <w:marBottom w:val="0"/>
          <w:divBdr>
            <w:top w:val="none" w:sz="0" w:space="0" w:color="auto"/>
            <w:left w:val="none" w:sz="0" w:space="0" w:color="auto"/>
            <w:bottom w:val="none" w:sz="0" w:space="0" w:color="auto"/>
            <w:right w:val="none" w:sz="0" w:space="0" w:color="auto"/>
          </w:divBdr>
        </w:div>
      </w:divsChild>
    </w:div>
    <w:div w:id="1241987306">
      <w:bodyDiv w:val="1"/>
      <w:marLeft w:val="0"/>
      <w:marRight w:val="0"/>
      <w:marTop w:val="0"/>
      <w:marBottom w:val="0"/>
      <w:divBdr>
        <w:top w:val="none" w:sz="0" w:space="0" w:color="auto"/>
        <w:left w:val="none" w:sz="0" w:space="0" w:color="auto"/>
        <w:bottom w:val="none" w:sz="0" w:space="0" w:color="auto"/>
        <w:right w:val="none" w:sz="0" w:space="0" w:color="auto"/>
      </w:divBdr>
    </w:div>
    <w:div w:id="1923029822">
      <w:bodyDiv w:val="1"/>
      <w:marLeft w:val="0"/>
      <w:marRight w:val="0"/>
      <w:marTop w:val="0"/>
      <w:marBottom w:val="0"/>
      <w:divBdr>
        <w:top w:val="none" w:sz="0" w:space="0" w:color="auto"/>
        <w:left w:val="none" w:sz="0" w:space="0" w:color="auto"/>
        <w:bottom w:val="none" w:sz="0" w:space="0" w:color="auto"/>
        <w:right w:val="none" w:sz="0" w:space="0" w:color="auto"/>
      </w:divBdr>
    </w:div>
    <w:div w:id="19424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534-45C6-405F-BF48-23DD0CF5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Chemical Engineering</vt:lpstr>
    </vt:vector>
  </TitlesOfParts>
  <Company>The University of Iowa</Company>
  <LinksUpToDate>false</LinksUpToDate>
  <CharactersWithSpaces>6154</CharactersWithSpaces>
  <SharedDoc>false</SharedDoc>
  <HLinks>
    <vt:vector size="6" baseType="variant">
      <vt:variant>
        <vt:i4>4128881</vt:i4>
      </vt:variant>
      <vt:variant>
        <vt:i4>0</vt:i4>
      </vt:variant>
      <vt:variant>
        <vt:i4>0</vt:i4>
      </vt:variant>
      <vt:variant>
        <vt:i4>5</vt:i4>
      </vt:variant>
      <vt:variant>
        <vt:lpwstr>http://www.engineering.uiowa.edu/ess/current-students/academic-support/advising/general-education-component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dc:title>
  <dc:subject/>
  <dc:creator>Default</dc:creator>
  <cp:keywords/>
  <cp:lastModifiedBy>Hartman, Sara V</cp:lastModifiedBy>
  <cp:revision>2</cp:revision>
  <cp:lastPrinted>2003-10-21T17:14:00Z</cp:lastPrinted>
  <dcterms:created xsi:type="dcterms:W3CDTF">2021-09-16T17:35:00Z</dcterms:created>
  <dcterms:modified xsi:type="dcterms:W3CDTF">2021-09-16T17:35:00Z</dcterms:modified>
</cp:coreProperties>
</file>